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8B090" w14:textId="77777777" w:rsidR="005C7681" w:rsidRPr="001353E5" w:rsidRDefault="005C7681" w:rsidP="005C7681">
      <w:pPr>
        <w:rPr>
          <w:rFonts w:ascii="Inter 28pt" w:hAnsi="Inter 28pt"/>
          <w:i/>
          <w:iCs/>
          <w:color w:val="FF0000"/>
        </w:rPr>
        <w:sectPr w:rsidR="005C7681" w:rsidRPr="001353E5" w:rsidSect="0081103E">
          <w:headerReference w:type="default" r:id="rId11"/>
          <w:footerReference w:type="default" r:id="rId12"/>
          <w:type w:val="continuous"/>
          <w:pgSz w:w="11907" w:h="16840"/>
          <w:pgMar w:top="3686" w:right="680" w:bottom="567" w:left="964" w:header="709" w:footer="709" w:gutter="0"/>
          <w:cols w:space="708"/>
        </w:sectPr>
      </w:pPr>
    </w:p>
    <w:p w14:paraId="3EEAEEF5" w14:textId="4A066914" w:rsidR="009D71EA" w:rsidRPr="001353E5" w:rsidRDefault="00FC4567" w:rsidP="009D71EA">
      <w:pPr>
        <w:spacing w:line="276" w:lineRule="auto"/>
        <w:rPr>
          <w:rFonts w:ascii="Inter 28pt" w:hAnsi="Inter 28pt" w:cs="Arial"/>
          <w:sz w:val="24"/>
          <w:szCs w:val="24"/>
        </w:rPr>
      </w:pPr>
      <w:bookmarkStart w:id="0" w:name="_Hlk104992214"/>
      <w:r w:rsidRPr="001353E5">
        <w:rPr>
          <w:rFonts w:ascii="Inter 28pt" w:hAnsi="Inter 28pt"/>
          <w:sz w:val="24"/>
        </w:rPr>
        <w:t>DAF Transport Efficiency som filosofi</w:t>
      </w:r>
    </w:p>
    <w:p w14:paraId="23C17959" w14:textId="00E3D18E" w:rsidR="00371DA5" w:rsidRPr="001353E5" w:rsidRDefault="00371DA5" w:rsidP="009D71EA">
      <w:pPr>
        <w:spacing w:line="276" w:lineRule="auto"/>
        <w:rPr>
          <w:rFonts w:ascii="Inter 28pt" w:hAnsi="Inter 28pt" w:cs="Arial"/>
          <w:sz w:val="24"/>
          <w:szCs w:val="24"/>
        </w:rPr>
      </w:pPr>
      <w:r w:rsidRPr="001353E5">
        <w:rPr>
          <w:rFonts w:ascii="Inter 28pt" w:hAnsi="Inter 28pt"/>
          <w:b/>
          <w:sz w:val="28"/>
        </w:rPr>
        <w:t>DAF præsenterer en komplet serie af innovative produkter på IAA 2026</w:t>
      </w:r>
    </w:p>
    <w:p w14:paraId="1EA13C61" w14:textId="6DC4DDB6" w:rsidR="009C16CF" w:rsidRPr="001353E5" w:rsidRDefault="00371DA5" w:rsidP="008C12C6">
      <w:pPr>
        <w:pStyle w:val="Body"/>
        <w:spacing w:before="240" w:line="360" w:lineRule="auto"/>
        <w:rPr>
          <w:rFonts w:ascii="Inter 28pt" w:hAnsi="Inter 28pt" w:cs="Arial"/>
          <w:b/>
          <w:sz w:val="24"/>
          <w:szCs w:val="24"/>
        </w:rPr>
      </w:pPr>
      <w:r w:rsidRPr="001353E5">
        <w:rPr>
          <w:rFonts w:ascii="Inter 28pt" w:hAnsi="Inter 28pt"/>
          <w:b/>
          <w:sz w:val="24"/>
        </w:rPr>
        <w:t xml:space="preserve">DAF Trucks introducerer en række produktinnovationer på IAA Transportation 2026. De omfatter et bredt </w:t>
      </w:r>
      <w:r w:rsidRPr="00CC04A7">
        <w:rPr>
          <w:rFonts w:ascii="Inter 28pt" w:hAnsi="Inter 28pt"/>
          <w:b/>
          <w:sz w:val="24"/>
        </w:rPr>
        <w:t xml:space="preserve">udvalg af nye akselkonfigurationer til både </w:t>
      </w:r>
      <w:r w:rsidR="008E7DB2" w:rsidRPr="00CC04A7">
        <w:rPr>
          <w:rFonts w:ascii="Inter 28pt" w:hAnsi="Inter 28pt"/>
          <w:b/>
          <w:sz w:val="24"/>
        </w:rPr>
        <w:t>de</w:t>
      </w:r>
      <w:r w:rsidRPr="00CC04A7">
        <w:rPr>
          <w:rFonts w:ascii="Inter 28pt" w:hAnsi="Inter 28pt"/>
          <w:b/>
          <w:sz w:val="24"/>
        </w:rPr>
        <w:t xml:space="preserve"> brancheførende</w:t>
      </w:r>
      <w:r w:rsidR="00CC04A7" w:rsidRPr="00CC04A7">
        <w:rPr>
          <w:rFonts w:ascii="Inter 28pt" w:hAnsi="Inter 28pt"/>
          <w:b/>
          <w:sz w:val="24"/>
        </w:rPr>
        <w:t xml:space="preserve"> dieseldrevne og</w:t>
      </w:r>
      <w:r w:rsidRPr="00CC04A7">
        <w:rPr>
          <w:rFonts w:ascii="Inter 28pt" w:hAnsi="Inter 28pt"/>
          <w:b/>
          <w:sz w:val="24"/>
        </w:rPr>
        <w:t xml:space="preserve"> elektriske køretøjer</w:t>
      </w:r>
      <w:bookmarkEnd w:id="0"/>
      <w:r w:rsidRPr="001353E5">
        <w:rPr>
          <w:rFonts w:ascii="Inter 28pt" w:hAnsi="Inter 28pt"/>
          <w:b/>
          <w:sz w:val="24"/>
        </w:rPr>
        <w:t>, der tilbyder skræddersyede løsninger til alle transportopgaver. Som en del af DAF Transport Efficiency filosofien præsenterer DAF også forskellige nye funktioner og tjenester for klassens bedste oppetid, effektivitet og chaufførkomfort.</w:t>
      </w:r>
    </w:p>
    <w:p w14:paraId="45A9B487" w14:textId="599FD6AB" w:rsidR="001F2C79" w:rsidRPr="001353E5" w:rsidRDefault="00633350" w:rsidP="009C16CF">
      <w:pPr>
        <w:pStyle w:val="Body"/>
        <w:spacing w:before="240" w:line="360" w:lineRule="auto"/>
        <w:rPr>
          <w:rFonts w:ascii="Inter 28pt" w:hAnsi="Inter 28pt" w:cs="Arial"/>
          <w:b/>
          <w:sz w:val="24"/>
          <w:szCs w:val="24"/>
        </w:rPr>
      </w:pPr>
      <w:r w:rsidRPr="001353E5">
        <w:rPr>
          <w:rFonts w:ascii="Inter 28pt" w:hAnsi="Inter 28pt"/>
          <w:sz w:val="24"/>
        </w:rPr>
        <w:t>DAF Trucks har en fremtrædende placering i Hal 21 på IAA Transportation 2026 i Hannover (15.-20. september) og har skabt en fantastisk udstilling for hele sortimentet af produkter og tjenester, der skaber succes for kunderne.</w:t>
      </w:r>
    </w:p>
    <w:p w14:paraId="7EE72BE2" w14:textId="77777777" w:rsidR="00DE08A8" w:rsidRPr="001353E5" w:rsidRDefault="00DE08A8" w:rsidP="0086154F">
      <w:pPr>
        <w:pStyle w:val="Body"/>
        <w:spacing w:line="360" w:lineRule="auto"/>
        <w:ind w:left="720"/>
        <w:rPr>
          <w:rFonts w:ascii="Inter 28pt" w:hAnsi="Inter 28pt" w:cs="Arial"/>
          <w:bCs/>
          <w:sz w:val="24"/>
          <w:szCs w:val="24"/>
        </w:rPr>
      </w:pPr>
    </w:p>
    <w:p w14:paraId="16AAF629" w14:textId="77B3449C" w:rsidR="001353E5" w:rsidRPr="00CC04A7" w:rsidRDefault="001353E5" w:rsidP="001353E5">
      <w:pPr>
        <w:numPr>
          <w:ilvl w:val="0"/>
          <w:numId w:val="4"/>
        </w:numPr>
        <w:spacing w:line="360" w:lineRule="auto"/>
        <w:rPr>
          <w:rFonts w:ascii="Inter 28pt" w:hAnsi="Inter 28pt"/>
          <w:sz w:val="24"/>
          <w:szCs w:val="24"/>
        </w:rPr>
      </w:pPr>
      <w:r w:rsidRPr="00CC04A7">
        <w:rPr>
          <w:rFonts w:ascii="Inter 28pt" w:hAnsi="Inter 28pt"/>
          <w:sz w:val="24"/>
        </w:rPr>
        <w:t xml:space="preserve">Nye akselkonfigurationer </w:t>
      </w:r>
      <w:r w:rsidR="00CC04A7" w:rsidRPr="00CC04A7">
        <w:rPr>
          <w:rFonts w:ascii="Inter 28pt" w:hAnsi="Inter 28pt"/>
          <w:sz w:val="24"/>
        </w:rPr>
        <w:t>til</w:t>
      </w:r>
      <w:r w:rsidRPr="00CC04A7">
        <w:rPr>
          <w:rFonts w:ascii="Inter 28pt" w:hAnsi="Inter 28pt"/>
          <w:sz w:val="24"/>
        </w:rPr>
        <w:t xml:space="preserve"> XD, XF, XG og XG</w:t>
      </w:r>
      <w:r w:rsidRPr="00CC04A7">
        <w:rPr>
          <w:rFonts w:ascii="Inter 28pt" w:hAnsi="Inter 28pt"/>
          <w:sz w:val="24"/>
          <w:vertAlign w:val="superscript"/>
        </w:rPr>
        <w:t>+</w:t>
      </w:r>
      <w:r w:rsidR="00CC04A7" w:rsidRPr="00CC04A7">
        <w:rPr>
          <w:rFonts w:ascii="Inter 28pt" w:hAnsi="Inter 28pt"/>
          <w:sz w:val="24"/>
        </w:rPr>
        <w:t xml:space="preserve"> dieselversionerne</w:t>
      </w:r>
    </w:p>
    <w:p w14:paraId="37B24AE7" w14:textId="77777777" w:rsidR="001353E5" w:rsidRPr="00CC04A7" w:rsidRDefault="001353E5" w:rsidP="001353E5">
      <w:pPr>
        <w:numPr>
          <w:ilvl w:val="1"/>
          <w:numId w:val="4"/>
        </w:numPr>
        <w:spacing w:line="360" w:lineRule="auto"/>
        <w:rPr>
          <w:rFonts w:ascii="Inter 28pt" w:hAnsi="Inter 28pt"/>
          <w:sz w:val="24"/>
          <w:szCs w:val="24"/>
        </w:rPr>
      </w:pPr>
      <w:r w:rsidRPr="00CC04A7">
        <w:rPr>
          <w:rFonts w:ascii="Inter 28pt" w:hAnsi="Inter 28pt"/>
          <w:sz w:val="24"/>
        </w:rPr>
        <w:t>Nyt dobbeltdrevet chassis med 5 aksler til bygge- og anlægsopgaver</w:t>
      </w:r>
    </w:p>
    <w:p w14:paraId="4DF048BF" w14:textId="77777777" w:rsidR="001353E5" w:rsidRPr="00CC04A7" w:rsidRDefault="001353E5" w:rsidP="001353E5">
      <w:pPr>
        <w:numPr>
          <w:ilvl w:val="2"/>
          <w:numId w:val="4"/>
        </w:numPr>
        <w:spacing w:line="360" w:lineRule="auto"/>
        <w:rPr>
          <w:rFonts w:ascii="Inter 28pt" w:hAnsi="Inter 28pt"/>
          <w:sz w:val="24"/>
          <w:szCs w:val="24"/>
        </w:rPr>
      </w:pPr>
      <w:r w:rsidRPr="00CC04A7">
        <w:rPr>
          <w:rFonts w:ascii="Inter 28pt" w:hAnsi="Inter 28pt"/>
          <w:sz w:val="24"/>
        </w:rPr>
        <w:t>Nye twin steer 10 ton foraksler til 47 ton totalvægt</w:t>
      </w:r>
    </w:p>
    <w:p w14:paraId="1623B682" w14:textId="27B59514" w:rsidR="001353E5" w:rsidRPr="00CC04A7" w:rsidRDefault="001353E5" w:rsidP="001353E5">
      <w:pPr>
        <w:numPr>
          <w:ilvl w:val="1"/>
          <w:numId w:val="4"/>
        </w:numPr>
        <w:spacing w:line="360" w:lineRule="auto"/>
        <w:rPr>
          <w:rFonts w:ascii="Inter 28pt" w:hAnsi="Inter 28pt"/>
          <w:sz w:val="24"/>
          <w:szCs w:val="24"/>
        </w:rPr>
      </w:pPr>
      <w:r w:rsidRPr="00CC04A7">
        <w:rPr>
          <w:rFonts w:ascii="Inter 28pt" w:hAnsi="Inter 28pt"/>
          <w:sz w:val="24"/>
        </w:rPr>
        <w:t>Nyt ultralavt chassis til biltransport</w:t>
      </w:r>
    </w:p>
    <w:p w14:paraId="4D3061C5" w14:textId="2FFC21AF" w:rsidR="00FE75B4" w:rsidRPr="001353E5" w:rsidRDefault="008E7DB2" w:rsidP="00FE75B4">
      <w:pPr>
        <w:numPr>
          <w:ilvl w:val="0"/>
          <w:numId w:val="4"/>
        </w:numPr>
        <w:spacing w:line="360" w:lineRule="auto"/>
        <w:rPr>
          <w:rFonts w:ascii="Inter 28pt" w:hAnsi="Inter 28pt"/>
          <w:sz w:val="24"/>
          <w:szCs w:val="24"/>
        </w:rPr>
      </w:pPr>
      <w:r w:rsidRPr="001353E5">
        <w:rPr>
          <w:rFonts w:ascii="Inter 28pt" w:hAnsi="Inter 28pt"/>
          <w:sz w:val="24"/>
        </w:rPr>
        <w:t>D</w:t>
      </w:r>
      <w:r w:rsidR="009C55D7" w:rsidRPr="001353E5">
        <w:rPr>
          <w:rFonts w:ascii="Inter 28pt" w:hAnsi="Inter 28pt"/>
          <w:sz w:val="24"/>
        </w:rPr>
        <w:t>e prisvindende New Generation DAF Electric lastbiler</w:t>
      </w:r>
      <w:r w:rsidRPr="001353E5">
        <w:rPr>
          <w:rFonts w:ascii="Inter 28pt" w:hAnsi="Inter 28pt"/>
          <w:sz w:val="24"/>
        </w:rPr>
        <w:t xml:space="preserve"> fuldendt</w:t>
      </w:r>
    </w:p>
    <w:p w14:paraId="5423ACF7" w14:textId="7E93671B" w:rsidR="00FE75B4" w:rsidRPr="001353E5" w:rsidRDefault="007869B9" w:rsidP="00FE75B4">
      <w:pPr>
        <w:numPr>
          <w:ilvl w:val="1"/>
          <w:numId w:val="4"/>
        </w:numPr>
        <w:spacing w:line="360" w:lineRule="auto"/>
        <w:ind w:left="1434" w:hanging="357"/>
        <w:rPr>
          <w:rFonts w:ascii="Inter 28pt" w:hAnsi="Inter 28pt"/>
          <w:sz w:val="24"/>
          <w:szCs w:val="24"/>
        </w:rPr>
      </w:pPr>
      <w:r w:rsidRPr="001353E5">
        <w:rPr>
          <w:rFonts w:ascii="Inter 28pt" w:hAnsi="Inter 28pt"/>
          <w:sz w:val="24"/>
        </w:rPr>
        <w:t>Ny XG og XG</w:t>
      </w:r>
      <w:r w:rsidRPr="001353E5">
        <w:rPr>
          <w:rFonts w:ascii="Inter 28pt" w:hAnsi="Inter 28pt"/>
          <w:sz w:val="24"/>
          <w:vertAlign w:val="superscript"/>
        </w:rPr>
        <w:t>+</w:t>
      </w:r>
      <w:r w:rsidRPr="001353E5">
        <w:rPr>
          <w:rFonts w:ascii="Inter 28pt" w:hAnsi="Inter 28pt"/>
          <w:sz w:val="24"/>
        </w:rPr>
        <w:t xml:space="preserve"> Electric</w:t>
      </w:r>
    </w:p>
    <w:p w14:paraId="77AF56DE" w14:textId="6721177C" w:rsidR="00FE75B4" w:rsidRPr="001353E5" w:rsidRDefault="00FE75B4" w:rsidP="00FE75B4">
      <w:pPr>
        <w:pStyle w:val="Lijstalinea"/>
        <w:numPr>
          <w:ilvl w:val="1"/>
          <w:numId w:val="4"/>
        </w:numPr>
        <w:spacing w:line="360" w:lineRule="auto"/>
        <w:ind w:left="1434" w:hanging="357"/>
        <w:rPr>
          <w:rFonts w:ascii="Inter 28pt" w:hAnsi="Inter 28pt"/>
          <w:sz w:val="24"/>
          <w:szCs w:val="24"/>
        </w:rPr>
      </w:pPr>
      <w:r w:rsidRPr="001353E5">
        <w:rPr>
          <w:rFonts w:ascii="Inter 28pt" w:hAnsi="Inter 28pt"/>
          <w:sz w:val="24"/>
        </w:rPr>
        <w:t xml:space="preserve">Elektriske 6x2 trækkere med </w:t>
      </w:r>
      <w:r w:rsidR="002B7387" w:rsidRPr="001353E5">
        <w:rPr>
          <w:rFonts w:ascii="Inter 28pt" w:hAnsi="Inter 28pt"/>
          <w:sz w:val="24"/>
        </w:rPr>
        <w:t>twin steer</w:t>
      </w:r>
      <w:r w:rsidRPr="001353E5">
        <w:rPr>
          <w:rFonts w:ascii="Inter 28pt" w:hAnsi="Inter 28pt"/>
          <w:sz w:val="24"/>
        </w:rPr>
        <w:t xml:space="preserve"> eller bogieaksel</w:t>
      </w:r>
    </w:p>
    <w:p w14:paraId="1CA48C5E" w14:textId="7D5446F2" w:rsidR="00FE75B4" w:rsidRPr="001353E5" w:rsidRDefault="00FE75B4" w:rsidP="00FE75B4">
      <w:pPr>
        <w:pStyle w:val="Lijstalinea"/>
        <w:numPr>
          <w:ilvl w:val="1"/>
          <w:numId w:val="4"/>
        </w:numPr>
        <w:spacing w:line="360" w:lineRule="auto"/>
        <w:ind w:left="1434" w:hanging="357"/>
        <w:rPr>
          <w:rFonts w:ascii="Inter 28pt" w:hAnsi="Inter 28pt"/>
          <w:sz w:val="24"/>
          <w:szCs w:val="24"/>
        </w:rPr>
      </w:pPr>
      <w:r w:rsidRPr="001353E5">
        <w:rPr>
          <w:rFonts w:ascii="Inter 28pt" w:hAnsi="Inter 28pt"/>
          <w:sz w:val="24"/>
        </w:rPr>
        <w:t>Elektrisk 6x2 forvogn med 10 ton bogieaksel</w:t>
      </w:r>
    </w:p>
    <w:p w14:paraId="6FA9C697" w14:textId="40C7388D" w:rsidR="00FE75B4" w:rsidRPr="001353E5" w:rsidRDefault="00FE75B4" w:rsidP="00FE75B4">
      <w:pPr>
        <w:pStyle w:val="Lijstalinea"/>
        <w:numPr>
          <w:ilvl w:val="1"/>
          <w:numId w:val="4"/>
        </w:numPr>
        <w:spacing w:line="360" w:lineRule="auto"/>
        <w:rPr>
          <w:rFonts w:ascii="Inter 28pt" w:hAnsi="Inter 28pt"/>
          <w:sz w:val="24"/>
          <w:szCs w:val="24"/>
        </w:rPr>
      </w:pPr>
      <w:r w:rsidRPr="001353E5">
        <w:rPr>
          <w:rFonts w:ascii="Inter 28pt" w:hAnsi="Inter 28pt"/>
          <w:sz w:val="24"/>
        </w:rPr>
        <w:t>Elektriske 6x4 og 8x4 forvogne med tandem</w:t>
      </w:r>
    </w:p>
    <w:p w14:paraId="5F3483E4" w14:textId="77777777" w:rsidR="00FE75B4" w:rsidRPr="001353E5" w:rsidRDefault="00FE75B4" w:rsidP="00FE75B4">
      <w:pPr>
        <w:pStyle w:val="Lijstalinea"/>
        <w:numPr>
          <w:ilvl w:val="1"/>
          <w:numId w:val="4"/>
        </w:numPr>
        <w:spacing w:line="360" w:lineRule="auto"/>
        <w:rPr>
          <w:rFonts w:ascii="Inter 28pt" w:hAnsi="Inter 28pt"/>
          <w:sz w:val="24"/>
          <w:szCs w:val="24"/>
        </w:rPr>
      </w:pPr>
      <w:r w:rsidRPr="001353E5">
        <w:rPr>
          <w:rFonts w:ascii="Inter 28pt" w:hAnsi="Inter 28pt"/>
          <w:sz w:val="24"/>
        </w:rPr>
        <w:t>Dedikeret BDF-chassis til elektrisk drift</w:t>
      </w:r>
    </w:p>
    <w:p w14:paraId="7CB4B789" w14:textId="45C816F2" w:rsidR="00FE75B4" w:rsidRPr="001353E5" w:rsidRDefault="00FE75B4" w:rsidP="00FE75B4">
      <w:pPr>
        <w:pStyle w:val="Lijstalinea"/>
        <w:numPr>
          <w:ilvl w:val="1"/>
          <w:numId w:val="4"/>
        </w:numPr>
        <w:spacing w:line="360" w:lineRule="auto"/>
        <w:rPr>
          <w:rFonts w:ascii="Inter 28pt" w:hAnsi="Inter 28pt"/>
          <w:sz w:val="24"/>
          <w:szCs w:val="24"/>
        </w:rPr>
      </w:pPr>
      <w:r w:rsidRPr="001353E5">
        <w:rPr>
          <w:rFonts w:ascii="Inter 28pt" w:hAnsi="Inter 28pt"/>
          <w:sz w:val="24"/>
        </w:rPr>
        <w:t>Nye batteriplaceringsmuligheder for højeste nyttelast</w:t>
      </w:r>
    </w:p>
    <w:p w14:paraId="193132A2" w14:textId="0611BD94" w:rsidR="00203414" w:rsidRPr="001353E5" w:rsidRDefault="00203414" w:rsidP="00203414">
      <w:pPr>
        <w:numPr>
          <w:ilvl w:val="0"/>
          <w:numId w:val="4"/>
        </w:numPr>
        <w:spacing w:line="360" w:lineRule="auto"/>
        <w:rPr>
          <w:rFonts w:ascii="Inter 28pt" w:hAnsi="Inter 28pt"/>
          <w:sz w:val="24"/>
          <w:szCs w:val="24"/>
        </w:rPr>
      </w:pPr>
      <w:r w:rsidRPr="001353E5">
        <w:rPr>
          <w:rFonts w:ascii="Inter 28pt" w:hAnsi="Inter 28pt"/>
          <w:sz w:val="24"/>
        </w:rPr>
        <w:t xml:space="preserve">DAF </w:t>
      </w:r>
      <w:r w:rsidR="001353E5" w:rsidRPr="00CC04A7">
        <w:rPr>
          <w:rFonts w:ascii="Inter 28pt" w:hAnsi="Inter 28pt"/>
          <w:sz w:val="24"/>
        </w:rPr>
        <w:t>TruckIQ</w:t>
      </w:r>
      <w:r w:rsidRPr="00CC04A7">
        <w:rPr>
          <w:rFonts w:ascii="Inter 28pt" w:hAnsi="Inter 28pt"/>
          <w:sz w:val="24"/>
        </w:rPr>
        <w:t xml:space="preserve"> til</w:t>
      </w:r>
      <w:r w:rsidRPr="001353E5">
        <w:rPr>
          <w:rFonts w:ascii="Inter 28pt" w:hAnsi="Inter 28pt"/>
          <w:sz w:val="24"/>
        </w:rPr>
        <w:t xml:space="preserve"> proaktiv kundesupport</w:t>
      </w:r>
    </w:p>
    <w:p w14:paraId="0F702F7F" w14:textId="77777777" w:rsidR="00203414" w:rsidRPr="001353E5" w:rsidRDefault="00203414" w:rsidP="00203414">
      <w:pPr>
        <w:numPr>
          <w:ilvl w:val="1"/>
          <w:numId w:val="4"/>
        </w:numPr>
        <w:spacing w:line="360" w:lineRule="auto"/>
        <w:rPr>
          <w:rFonts w:ascii="Inter 28pt" w:hAnsi="Inter 28pt"/>
          <w:sz w:val="24"/>
          <w:szCs w:val="24"/>
        </w:rPr>
      </w:pPr>
      <w:r w:rsidRPr="001353E5">
        <w:rPr>
          <w:rFonts w:ascii="Inter 28pt" w:hAnsi="Inter 28pt"/>
          <w:sz w:val="24"/>
        </w:rPr>
        <w:t>PACCAR Connect</w:t>
      </w:r>
    </w:p>
    <w:p w14:paraId="5DDAC8EB" w14:textId="77777777" w:rsidR="00203414" w:rsidRPr="001353E5" w:rsidRDefault="00203414" w:rsidP="00203414">
      <w:pPr>
        <w:numPr>
          <w:ilvl w:val="1"/>
          <w:numId w:val="4"/>
        </w:numPr>
        <w:spacing w:line="360" w:lineRule="auto"/>
        <w:rPr>
          <w:rFonts w:ascii="Inter 28pt" w:hAnsi="Inter 28pt"/>
          <w:sz w:val="24"/>
          <w:szCs w:val="24"/>
        </w:rPr>
      </w:pPr>
      <w:r w:rsidRPr="001353E5">
        <w:rPr>
          <w:rFonts w:ascii="Inter 28pt" w:hAnsi="Inter 28pt"/>
          <w:sz w:val="24"/>
        </w:rPr>
        <w:t>Fjernsoftwareopdateringer</w:t>
      </w:r>
    </w:p>
    <w:p w14:paraId="2D5AB88A" w14:textId="77777777" w:rsidR="00203414" w:rsidRPr="001353E5" w:rsidRDefault="00203414" w:rsidP="00203414">
      <w:pPr>
        <w:numPr>
          <w:ilvl w:val="1"/>
          <w:numId w:val="4"/>
        </w:numPr>
        <w:spacing w:line="360" w:lineRule="auto"/>
        <w:rPr>
          <w:rFonts w:ascii="Inter 28pt" w:hAnsi="Inter 28pt"/>
          <w:sz w:val="24"/>
          <w:szCs w:val="24"/>
        </w:rPr>
      </w:pPr>
      <w:r w:rsidRPr="001353E5">
        <w:rPr>
          <w:rFonts w:ascii="Inter 28pt" w:hAnsi="Inter 28pt"/>
          <w:sz w:val="24"/>
        </w:rPr>
        <w:lastRenderedPageBreak/>
        <w:t>Før-diagnosticering</w:t>
      </w:r>
    </w:p>
    <w:p w14:paraId="53E0A70E" w14:textId="79B4A3FC" w:rsidR="00203414" w:rsidRPr="001353E5" w:rsidRDefault="00203414" w:rsidP="00203414">
      <w:pPr>
        <w:numPr>
          <w:ilvl w:val="1"/>
          <w:numId w:val="4"/>
        </w:numPr>
        <w:spacing w:line="360" w:lineRule="auto"/>
        <w:rPr>
          <w:rFonts w:ascii="Inter 28pt" w:hAnsi="Inter 28pt"/>
          <w:sz w:val="24"/>
          <w:szCs w:val="24"/>
        </w:rPr>
      </w:pPr>
      <w:r w:rsidRPr="001353E5">
        <w:rPr>
          <w:rFonts w:ascii="Inter 28pt" w:hAnsi="Inter 28pt"/>
          <w:sz w:val="24"/>
        </w:rPr>
        <w:t>Smarte serviceadvarsler</w:t>
      </w:r>
    </w:p>
    <w:p w14:paraId="6E26F124" w14:textId="77777777" w:rsidR="00FE4E52" w:rsidRPr="001353E5" w:rsidRDefault="00FE4E52" w:rsidP="00FE4E52">
      <w:pPr>
        <w:numPr>
          <w:ilvl w:val="0"/>
          <w:numId w:val="4"/>
        </w:numPr>
        <w:spacing w:line="360" w:lineRule="auto"/>
        <w:rPr>
          <w:rFonts w:ascii="Inter 28pt" w:hAnsi="Inter 28pt"/>
          <w:sz w:val="24"/>
          <w:szCs w:val="24"/>
        </w:rPr>
      </w:pPr>
      <w:r w:rsidRPr="001353E5">
        <w:rPr>
          <w:rFonts w:ascii="Inter 28pt" w:hAnsi="Inter 28pt"/>
          <w:sz w:val="24"/>
        </w:rPr>
        <w:t>Nye funktioner til forbedring af køretøjets effektivitet og sikkerhed</w:t>
      </w:r>
    </w:p>
    <w:p w14:paraId="66FDE8FD" w14:textId="77777777" w:rsidR="00FE4E52" w:rsidRPr="001353E5" w:rsidRDefault="00FE4E52" w:rsidP="00FE4E52">
      <w:pPr>
        <w:numPr>
          <w:ilvl w:val="1"/>
          <w:numId w:val="4"/>
        </w:numPr>
        <w:spacing w:line="360" w:lineRule="auto"/>
        <w:rPr>
          <w:rFonts w:ascii="Inter 28pt" w:hAnsi="Inter 28pt"/>
          <w:sz w:val="24"/>
          <w:szCs w:val="24"/>
        </w:rPr>
      </w:pPr>
      <w:r w:rsidRPr="001353E5">
        <w:rPr>
          <w:rFonts w:ascii="Inter 28pt" w:hAnsi="Inter 28pt"/>
          <w:sz w:val="24"/>
        </w:rPr>
        <w:t>DAF trætheds- og uopmærksomhedsassistent</w:t>
      </w:r>
    </w:p>
    <w:p w14:paraId="35E015F1" w14:textId="77777777" w:rsidR="00FE4E52" w:rsidRPr="001353E5" w:rsidRDefault="00FE4E52" w:rsidP="00FE4E52">
      <w:pPr>
        <w:numPr>
          <w:ilvl w:val="1"/>
          <w:numId w:val="4"/>
        </w:numPr>
        <w:spacing w:line="360" w:lineRule="auto"/>
        <w:rPr>
          <w:rFonts w:ascii="Inter 28pt" w:hAnsi="Inter 28pt"/>
          <w:sz w:val="24"/>
          <w:szCs w:val="24"/>
        </w:rPr>
      </w:pPr>
      <w:r w:rsidRPr="001353E5">
        <w:rPr>
          <w:rFonts w:ascii="Inter 28pt" w:hAnsi="Inter 28pt"/>
          <w:sz w:val="24"/>
        </w:rPr>
        <w:t>DAF indbygget brændstofovervågningssystem</w:t>
      </w:r>
    </w:p>
    <w:p w14:paraId="31965A48" w14:textId="570AFE53" w:rsidR="00FE4E52" w:rsidRPr="001353E5" w:rsidRDefault="00FE4E52" w:rsidP="00FE4E52">
      <w:pPr>
        <w:numPr>
          <w:ilvl w:val="1"/>
          <w:numId w:val="4"/>
        </w:numPr>
        <w:spacing w:line="360" w:lineRule="auto"/>
        <w:rPr>
          <w:rFonts w:ascii="Inter 28pt" w:hAnsi="Inter 28pt"/>
          <w:sz w:val="24"/>
          <w:szCs w:val="24"/>
        </w:rPr>
      </w:pPr>
      <w:r w:rsidRPr="001353E5">
        <w:rPr>
          <w:rFonts w:ascii="Inter 28pt" w:hAnsi="Inter 28pt"/>
          <w:sz w:val="24"/>
        </w:rPr>
        <w:t>DAF indbygget vægtovervågningssystem</w:t>
      </w:r>
    </w:p>
    <w:p w14:paraId="0EB1F1EA" w14:textId="7E8323D1" w:rsidR="00F23806" w:rsidRPr="001353E5" w:rsidRDefault="00203414" w:rsidP="00D825EB">
      <w:pPr>
        <w:numPr>
          <w:ilvl w:val="0"/>
          <w:numId w:val="4"/>
        </w:numPr>
        <w:spacing w:line="360" w:lineRule="auto"/>
        <w:rPr>
          <w:rFonts w:ascii="Inter 28pt" w:hAnsi="Inter 28pt"/>
          <w:sz w:val="24"/>
          <w:szCs w:val="24"/>
        </w:rPr>
      </w:pPr>
      <w:r w:rsidRPr="001353E5">
        <w:rPr>
          <w:rFonts w:ascii="Inter 28pt" w:hAnsi="Inter 28pt"/>
          <w:sz w:val="24"/>
        </w:rPr>
        <w:t xml:space="preserve">En ny standard for </w:t>
      </w:r>
      <w:r w:rsidRPr="00CC04A7">
        <w:rPr>
          <w:rFonts w:ascii="Inter 28pt" w:hAnsi="Inter 28pt"/>
          <w:sz w:val="24"/>
        </w:rPr>
        <w:t>chaufførkomfort</w:t>
      </w:r>
      <w:r w:rsidR="001353E5" w:rsidRPr="00CC04A7">
        <w:rPr>
          <w:rFonts w:ascii="Inter 28pt" w:hAnsi="Inter 28pt"/>
          <w:sz w:val="24"/>
        </w:rPr>
        <w:t xml:space="preserve">: DAF Single Driver </w:t>
      </w:r>
      <w:r w:rsidR="00CC04A7" w:rsidRPr="00CC04A7">
        <w:rPr>
          <w:rFonts w:ascii="Inter 28pt" w:hAnsi="Inter 28pt"/>
          <w:sz w:val="24"/>
        </w:rPr>
        <w:t>luksuspakke</w:t>
      </w:r>
    </w:p>
    <w:p w14:paraId="3F52DF3C" w14:textId="47F11DDE" w:rsidR="00D825EB" w:rsidRPr="001353E5" w:rsidRDefault="00D825EB" w:rsidP="00D825EB">
      <w:pPr>
        <w:numPr>
          <w:ilvl w:val="1"/>
          <w:numId w:val="4"/>
        </w:numPr>
        <w:spacing w:line="360" w:lineRule="auto"/>
        <w:rPr>
          <w:rFonts w:ascii="Inter 28pt" w:hAnsi="Inter 28pt"/>
          <w:sz w:val="24"/>
          <w:szCs w:val="24"/>
        </w:rPr>
      </w:pPr>
      <w:r w:rsidRPr="001353E5">
        <w:rPr>
          <w:rFonts w:ascii="Inter 28pt" w:hAnsi="Inter 28pt"/>
          <w:sz w:val="24"/>
        </w:rPr>
        <w:t>90 cm bred DAF Relax Bed</w:t>
      </w:r>
    </w:p>
    <w:p w14:paraId="3374A3AB" w14:textId="5E9651E6" w:rsidR="00D825EB" w:rsidRPr="001353E5" w:rsidRDefault="00F81932" w:rsidP="00D825EB">
      <w:pPr>
        <w:numPr>
          <w:ilvl w:val="1"/>
          <w:numId w:val="4"/>
        </w:numPr>
        <w:spacing w:line="360" w:lineRule="auto"/>
        <w:rPr>
          <w:rFonts w:ascii="Inter 28pt" w:hAnsi="Inter 28pt"/>
          <w:sz w:val="24"/>
          <w:szCs w:val="24"/>
        </w:rPr>
      </w:pPr>
      <w:r w:rsidRPr="001353E5">
        <w:rPr>
          <w:rFonts w:ascii="Inter 28pt" w:hAnsi="Inter 28pt"/>
          <w:sz w:val="24"/>
        </w:rPr>
        <w:t xml:space="preserve">Ny opbevaring på bagvæggen i førerhuset </w:t>
      </w:r>
      <w:r w:rsidR="00BD67EA" w:rsidRPr="001353E5">
        <w:rPr>
          <w:rFonts w:ascii="Inter 28pt" w:hAnsi="Inter 28pt"/>
          <w:sz w:val="24"/>
        </w:rPr>
        <w:t>til</w:t>
      </w:r>
      <w:r w:rsidRPr="001353E5">
        <w:rPr>
          <w:rFonts w:ascii="Inter 28pt" w:hAnsi="Inter 28pt"/>
          <w:sz w:val="24"/>
        </w:rPr>
        <w:t xml:space="preserve"> DAF XF, XG og XG</w:t>
      </w:r>
      <w:r w:rsidRPr="001353E5">
        <w:rPr>
          <w:rFonts w:ascii="Inter 28pt" w:hAnsi="Inter 28pt"/>
          <w:sz w:val="24"/>
          <w:vertAlign w:val="superscript"/>
        </w:rPr>
        <w:t>+</w:t>
      </w:r>
    </w:p>
    <w:p w14:paraId="3698784B" w14:textId="77777777" w:rsidR="00F81932" w:rsidRPr="001353E5" w:rsidRDefault="00F81932" w:rsidP="00F81932">
      <w:pPr>
        <w:spacing w:line="360" w:lineRule="auto"/>
        <w:rPr>
          <w:rFonts w:ascii="Inter 28pt" w:hAnsi="Inter 28pt"/>
          <w:sz w:val="24"/>
          <w:szCs w:val="24"/>
          <w:lang w:eastAsia="en-GB" w:bidi="en-GB"/>
        </w:rPr>
      </w:pPr>
    </w:p>
    <w:p w14:paraId="0CF3B9FB" w14:textId="5BCB972F" w:rsidR="00F81932" w:rsidRPr="001353E5" w:rsidRDefault="00800B98" w:rsidP="00B77659">
      <w:pPr>
        <w:spacing w:line="360" w:lineRule="auto"/>
        <w:rPr>
          <w:rFonts w:ascii="Inter 28pt" w:hAnsi="Inter 28pt"/>
          <w:sz w:val="24"/>
          <w:szCs w:val="24"/>
        </w:rPr>
      </w:pPr>
      <w:r w:rsidRPr="001353E5">
        <w:rPr>
          <w:rFonts w:ascii="Inter 28pt" w:hAnsi="Inter 28pt"/>
          <w:sz w:val="24"/>
        </w:rPr>
        <w:t>Alle produktinnovationer, der præsenteres på IAA 2026, er resultatet af DAF's Transport Efficiency filosofi om at forbedre lastbilens effektivitet gennem lavere driftsomkostninger og maksimal køretøjstilgængelighed.</w:t>
      </w:r>
    </w:p>
    <w:p w14:paraId="79DB1141" w14:textId="77777777" w:rsidR="00FE75B4" w:rsidRDefault="00FE75B4" w:rsidP="00F81932">
      <w:pPr>
        <w:spacing w:line="360" w:lineRule="auto"/>
        <w:rPr>
          <w:rFonts w:ascii="Inter 28pt" w:hAnsi="Inter 28pt"/>
          <w:sz w:val="24"/>
          <w:szCs w:val="24"/>
          <w:lang w:eastAsia="en-GB" w:bidi="en-GB"/>
        </w:rPr>
      </w:pPr>
    </w:p>
    <w:p w14:paraId="1F4B4712" w14:textId="5747210B" w:rsidR="001353E5" w:rsidRPr="00576D30" w:rsidRDefault="001353E5" w:rsidP="001353E5">
      <w:pPr>
        <w:spacing w:line="360" w:lineRule="auto"/>
        <w:rPr>
          <w:rFonts w:ascii="Inter 28pt" w:hAnsi="Inter 28pt"/>
          <w:b/>
          <w:iCs/>
          <w:color w:val="A6A6A6" w:themeColor="background1" w:themeShade="A6"/>
          <w:sz w:val="24"/>
        </w:rPr>
      </w:pPr>
      <w:r w:rsidRPr="00576D30">
        <w:rPr>
          <w:rFonts w:ascii="Inter 28pt" w:hAnsi="Inter 28pt"/>
          <w:b/>
          <w:color w:val="000000" w:themeColor="text1"/>
          <w:sz w:val="28"/>
        </w:rPr>
        <w:t xml:space="preserve">DAF udvider det prisvindende </w:t>
      </w:r>
      <w:r w:rsidR="00576D30" w:rsidRPr="00576D30">
        <w:rPr>
          <w:rFonts w:ascii="Inter 28pt" w:hAnsi="Inter 28pt"/>
          <w:b/>
          <w:color w:val="000000" w:themeColor="text1"/>
          <w:sz w:val="28"/>
        </w:rPr>
        <w:t>produktprogram</w:t>
      </w:r>
      <w:r w:rsidRPr="00576D30">
        <w:rPr>
          <w:rFonts w:ascii="Inter 28pt" w:hAnsi="Inter 28pt"/>
          <w:b/>
          <w:color w:val="000000" w:themeColor="text1"/>
          <w:sz w:val="28"/>
        </w:rPr>
        <w:t xml:space="preserve"> af dieselprodukter</w:t>
      </w:r>
    </w:p>
    <w:p w14:paraId="25F242C6" w14:textId="4E468F28" w:rsidR="001353E5" w:rsidRPr="00576D30" w:rsidRDefault="00576D30" w:rsidP="001353E5">
      <w:pPr>
        <w:spacing w:line="360" w:lineRule="auto"/>
        <w:rPr>
          <w:rFonts w:ascii="Inter 28pt" w:hAnsi="Inter 28pt" w:cs="Arial"/>
          <w:bCs/>
          <w:color w:val="000000" w:themeColor="text1"/>
          <w:sz w:val="24"/>
          <w:szCs w:val="24"/>
        </w:rPr>
      </w:pPr>
      <w:r w:rsidRPr="00576D30">
        <w:rPr>
          <w:rFonts w:ascii="Inter 28pt" w:hAnsi="Inter 28pt"/>
          <w:color w:val="000000" w:themeColor="text1"/>
          <w:sz w:val="24"/>
        </w:rPr>
        <w:t xml:space="preserve">På IAA Transportation 2026 udvider </w:t>
      </w:r>
      <w:r w:rsidR="001353E5" w:rsidRPr="00576D30">
        <w:rPr>
          <w:rFonts w:ascii="Inter 28pt" w:hAnsi="Inter 28pt"/>
          <w:color w:val="000000" w:themeColor="text1"/>
          <w:sz w:val="24"/>
        </w:rPr>
        <w:t>DAF sit prisvindende XD, XF, XG og XG</w:t>
      </w:r>
      <w:r w:rsidR="001353E5" w:rsidRPr="00576D30">
        <w:rPr>
          <w:rFonts w:ascii="Inter 28pt" w:hAnsi="Inter 28pt"/>
          <w:color w:val="000000" w:themeColor="text1"/>
          <w:sz w:val="24"/>
          <w:vertAlign w:val="superscript"/>
        </w:rPr>
        <w:t>+</w:t>
      </w:r>
      <w:r w:rsidR="001353E5" w:rsidRPr="00576D30">
        <w:rPr>
          <w:rFonts w:ascii="Inter 28pt" w:hAnsi="Inter 28pt"/>
          <w:color w:val="000000" w:themeColor="text1"/>
          <w:sz w:val="24"/>
        </w:rPr>
        <w:t xml:space="preserve"> dieselprogram</w:t>
      </w:r>
      <w:r w:rsidRPr="00576D30">
        <w:rPr>
          <w:rFonts w:ascii="Inter 28pt" w:hAnsi="Inter 28pt"/>
          <w:color w:val="000000" w:themeColor="text1"/>
          <w:sz w:val="24"/>
        </w:rPr>
        <w:t xml:space="preserve"> yderligere</w:t>
      </w:r>
      <w:r w:rsidR="001353E5" w:rsidRPr="00576D30">
        <w:rPr>
          <w:rFonts w:ascii="Inter 28pt" w:hAnsi="Inter 28pt"/>
          <w:color w:val="000000" w:themeColor="text1"/>
          <w:sz w:val="24"/>
        </w:rPr>
        <w:t>, så transportørerne kan konfigurere deres lastbil perfekt for at opnå den højeste effektivitet.</w:t>
      </w:r>
    </w:p>
    <w:p w14:paraId="59F87979" w14:textId="77777777" w:rsidR="001353E5" w:rsidRPr="001353E5" w:rsidRDefault="001353E5" w:rsidP="001353E5">
      <w:pPr>
        <w:spacing w:line="360" w:lineRule="auto"/>
        <w:rPr>
          <w:rFonts w:ascii="Inter 28pt" w:hAnsi="Inter 28pt" w:cs="Arial"/>
          <w:bCs/>
          <w:color w:val="000000" w:themeColor="text1"/>
          <w:sz w:val="24"/>
          <w:szCs w:val="24"/>
          <w:highlight w:val="yellow"/>
        </w:rPr>
      </w:pPr>
    </w:p>
    <w:p w14:paraId="2C59051A" w14:textId="77777777" w:rsidR="001353E5" w:rsidRPr="00576D30" w:rsidRDefault="001353E5" w:rsidP="001353E5">
      <w:pPr>
        <w:spacing w:line="360" w:lineRule="auto"/>
        <w:rPr>
          <w:rFonts w:ascii="Inter 28pt" w:hAnsi="Inter 28pt" w:cs="Arial"/>
          <w:sz w:val="24"/>
          <w:szCs w:val="24"/>
        </w:rPr>
      </w:pPr>
      <w:r w:rsidRPr="00576D30">
        <w:rPr>
          <w:rFonts w:ascii="Inter 28pt" w:hAnsi="Inter 28pt"/>
          <w:sz w:val="24"/>
        </w:rPr>
        <w:t>Til krævende opgaver, især inden for byggeri, præsenterer DAF en 10x4 forvognskonfiguration fra fabrikken. For at understøtte en høj nyttelast (teknisk totalvægt på op til 54 ton) og fremragende manøvredygtighed har denne nye femakslede XD eller XF to styrede foraksler (8, 9 eller som noget nyt 10 ton) og en 34 ton triple bogie, bestående af en tandem og en løftbar, styret bogieaksel.</w:t>
      </w:r>
    </w:p>
    <w:p w14:paraId="6E2590BB" w14:textId="77777777" w:rsidR="001353E5" w:rsidRPr="001353E5" w:rsidRDefault="001353E5" w:rsidP="001353E5">
      <w:pPr>
        <w:spacing w:line="360" w:lineRule="auto"/>
        <w:rPr>
          <w:rFonts w:ascii="Inter 28pt" w:hAnsi="Inter 28pt" w:cs="Arial"/>
          <w:sz w:val="24"/>
          <w:szCs w:val="24"/>
          <w:highlight w:val="yellow"/>
        </w:rPr>
      </w:pPr>
    </w:p>
    <w:p w14:paraId="322E516B" w14:textId="77777777" w:rsidR="001353E5" w:rsidRPr="001353E5" w:rsidRDefault="001353E5" w:rsidP="001353E5">
      <w:pPr>
        <w:spacing w:line="360" w:lineRule="auto"/>
        <w:rPr>
          <w:rFonts w:ascii="Inter 28pt" w:hAnsi="Inter 28pt" w:cs="Arial"/>
          <w:sz w:val="24"/>
          <w:szCs w:val="24"/>
          <w:highlight w:val="yellow"/>
        </w:rPr>
      </w:pPr>
      <w:r w:rsidRPr="00576D30">
        <w:rPr>
          <w:rFonts w:ascii="Inter 28pt" w:hAnsi="Inter 28pt"/>
          <w:sz w:val="24"/>
        </w:rPr>
        <w:t xml:space="preserve">DAF præsenterer også dedikerede løsninger til biltransport med 4x2 og 6x2 chassishøjder på kun 83 centimeter. Dette opnås ved at sænke hjulaffjedringen med 4 cm og bruge 22,5" hjul med lavprofildæk, hvilket maksimerer den brugbare plads inden for den tilladte køretøjshøjde på 4 meter. Biltransportchassiset fås som XD, XF, </w:t>
      </w:r>
      <w:r w:rsidRPr="00576D30">
        <w:rPr>
          <w:rFonts w:ascii="Inter 28pt" w:hAnsi="Inter 28pt"/>
          <w:sz w:val="24"/>
        </w:rPr>
        <w:lastRenderedPageBreak/>
        <w:t>XG og XG</w:t>
      </w:r>
      <w:r w:rsidRPr="00576D30">
        <w:rPr>
          <w:rFonts w:ascii="Inter 28pt" w:hAnsi="Inter 28pt"/>
          <w:sz w:val="24"/>
          <w:vertAlign w:val="superscript"/>
        </w:rPr>
        <w:t>+</w:t>
      </w:r>
      <w:r w:rsidRPr="00576D30">
        <w:rPr>
          <w:rFonts w:ascii="Inter 28pt" w:hAnsi="Inter 28pt"/>
          <w:sz w:val="24"/>
        </w:rPr>
        <w:t>, hvor XD køretøjet også omfatter versioner med et lavere (18 cm) eller skråt tag, så bilerne kan læsses over førerhuset.</w:t>
      </w:r>
    </w:p>
    <w:p w14:paraId="35F63689" w14:textId="4E9CD42C" w:rsidR="001353E5" w:rsidRPr="001353E5" w:rsidRDefault="00E17BD7" w:rsidP="001353E5">
      <w:pPr>
        <w:spacing w:line="360" w:lineRule="auto"/>
        <w:jc w:val="center"/>
        <w:rPr>
          <w:rFonts w:ascii="Inter 28pt" w:hAnsi="Inter 28pt" w:cs="Arial"/>
          <w:sz w:val="24"/>
          <w:szCs w:val="24"/>
          <w:highlight w:val="yellow"/>
        </w:rPr>
      </w:pPr>
      <w:r>
        <w:rPr>
          <w:rFonts w:ascii="Inter 28pt" w:hAnsi="Inter 28pt"/>
          <w:noProof/>
          <w:color w:val="FF0000"/>
        </w:rPr>
        <w:drawing>
          <wp:inline distT="0" distB="0" distL="0" distR="0" wp14:anchorId="02ADC5FB" wp14:editId="6D1F69D7">
            <wp:extent cx="3524250" cy="1738786"/>
            <wp:effectExtent l="0" t="0" r="0" b="0"/>
            <wp:docPr id="622361277"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29948" cy="1741597"/>
                    </a:xfrm>
                    <a:prstGeom prst="rect">
                      <a:avLst/>
                    </a:prstGeom>
                    <a:noFill/>
                    <a:ln>
                      <a:noFill/>
                    </a:ln>
                  </pic:spPr>
                </pic:pic>
              </a:graphicData>
            </a:graphic>
          </wp:inline>
        </w:drawing>
      </w:r>
    </w:p>
    <w:p w14:paraId="4196F63E" w14:textId="29468A08" w:rsidR="001353E5" w:rsidRPr="001353E5" w:rsidRDefault="001353E5" w:rsidP="001353E5">
      <w:pPr>
        <w:jc w:val="center"/>
        <w:rPr>
          <w:rFonts w:ascii="Inter 28pt" w:hAnsi="Inter 28pt" w:cs="Arial"/>
          <w:b/>
          <w:i/>
          <w:iCs/>
          <w:color w:val="000000" w:themeColor="text1"/>
        </w:rPr>
      </w:pPr>
      <w:r w:rsidRPr="00576D30">
        <w:rPr>
          <w:rFonts w:ascii="Inter 28pt" w:hAnsi="Inter 28pt"/>
          <w:b/>
          <w:i/>
          <w:color w:val="000000" w:themeColor="text1"/>
        </w:rPr>
        <w:t xml:space="preserve">Det klasseførende DAF XD </w:t>
      </w:r>
      <w:r w:rsidR="00576D30" w:rsidRPr="00576D30">
        <w:rPr>
          <w:rFonts w:ascii="Inter 28pt" w:hAnsi="Inter 28pt"/>
          <w:b/>
          <w:i/>
          <w:color w:val="000000" w:themeColor="text1"/>
        </w:rPr>
        <w:t xml:space="preserve">chassis til </w:t>
      </w:r>
      <w:r w:rsidRPr="00576D30">
        <w:rPr>
          <w:rFonts w:ascii="Inter 28pt" w:hAnsi="Inter 28pt"/>
          <w:b/>
          <w:i/>
          <w:color w:val="000000" w:themeColor="text1"/>
        </w:rPr>
        <w:t>biltransport i kombination med sænket eller skråt førerhus gør det muligt at læsse biler over førerhuset.</w:t>
      </w:r>
    </w:p>
    <w:p w14:paraId="48B33D81" w14:textId="77777777" w:rsidR="001353E5" w:rsidRPr="001353E5" w:rsidRDefault="001353E5" w:rsidP="00F81932">
      <w:pPr>
        <w:spacing w:line="360" w:lineRule="auto"/>
        <w:rPr>
          <w:rFonts w:ascii="Inter 28pt" w:hAnsi="Inter 28pt"/>
          <w:sz w:val="24"/>
          <w:szCs w:val="24"/>
          <w:lang w:eastAsia="en-GB" w:bidi="en-GB"/>
        </w:rPr>
      </w:pPr>
    </w:p>
    <w:p w14:paraId="23B06CC5" w14:textId="77777777" w:rsidR="007869B9" w:rsidRPr="001353E5" w:rsidRDefault="007869B9" w:rsidP="007869B9">
      <w:pPr>
        <w:spacing w:line="360" w:lineRule="auto"/>
        <w:rPr>
          <w:rFonts w:ascii="Inter 28pt" w:hAnsi="Inter 28pt"/>
          <w:b/>
          <w:iCs/>
          <w:color w:val="A6A6A6" w:themeColor="background1" w:themeShade="A6"/>
          <w:sz w:val="24"/>
        </w:rPr>
      </w:pPr>
      <w:r w:rsidRPr="001353E5">
        <w:rPr>
          <w:rFonts w:ascii="Inter 28pt" w:hAnsi="Inter 28pt"/>
          <w:b/>
          <w:color w:val="000000" w:themeColor="text1"/>
          <w:sz w:val="28"/>
        </w:rPr>
        <w:t>DAF demonstrerer sin førerposition på miljøområdet</w:t>
      </w:r>
    </w:p>
    <w:p w14:paraId="42498800" w14:textId="319B6690" w:rsidR="007869B9" w:rsidRPr="001353E5" w:rsidRDefault="00576D30" w:rsidP="007869B9">
      <w:pPr>
        <w:spacing w:line="360" w:lineRule="auto"/>
        <w:rPr>
          <w:rFonts w:ascii="Inter 28pt" w:hAnsi="Inter 28pt" w:cs="Arial"/>
          <w:bCs/>
          <w:color w:val="000000" w:themeColor="text1"/>
          <w:sz w:val="24"/>
          <w:szCs w:val="24"/>
        </w:rPr>
      </w:pPr>
      <w:r w:rsidRPr="00576D30">
        <w:rPr>
          <w:rFonts w:ascii="Inter 28pt" w:hAnsi="Inter 28pt"/>
          <w:color w:val="000000" w:themeColor="text1"/>
          <w:sz w:val="24"/>
        </w:rPr>
        <w:t>Udover det avancerede dieselprogram,</w:t>
      </w:r>
      <w:r w:rsidR="007869B9" w:rsidRPr="00576D30">
        <w:rPr>
          <w:rFonts w:ascii="Inter 28pt" w:hAnsi="Inter 28pt"/>
          <w:color w:val="000000" w:themeColor="text1"/>
          <w:sz w:val="24"/>
        </w:rPr>
        <w:t xml:space="preserve"> </w:t>
      </w:r>
      <w:r>
        <w:rPr>
          <w:rFonts w:ascii="Inter 28pt" w:hAnsi="Inter 28pt"/>
          <w:color w:val="000000" w:themeColor="text1"/>
          <w:sz w:val="24"/>
        </w:rPr>
        <w:t>cementerer</w:t>
      </w:r>
      <w:r w:rsidR="007869B9" w:rsidRPr="00576D30">
        <w:rPr>
          <w:rFonts w:ascii="Inter 28pt" w:hAnsi="Inter 28pt"/>
          <w:color w:val="000000" w:themeColor="text1"/>
          <w:sz w:val="24"/>
        </w:rPr>
        <w:t xml:space="preserve"> DAF sin </w:t>
      </w:r>
      <w:r w:rsidR="007869B9" w:rsidRPr="001353E5">
        <w:rPr>
          <w:rFonts w:ascii="Inter 28pt" w:hAnsi="Inter 28pt"/>
          <w:color w:val="000000" w:themeColor="text1"/>
          <w:sz w:val="24"/>
        </w:rPr>
        <w:t xml:space="preserve">førerposition på miljøområdet ved at fremvise sit komplette </w:t>
      </w:r>
      <w:r w:rsidR="00BD67EA" w:rsidRPr="001353E5">
        <w:rPr>
          <w:rFonts w:ascii="Inter 28pt" w:hAnsi="Inter 28pt"/>
          <w:color w:val="000000" w:themeColor="text1"/>
          <w:sz w:val="24"/>
        </w:rPr>
        <w:t>program</w:t>
      </w:r>
      <w:r w:rsidR="007869B9" w:rsidRPr="001353E5">
        <w:rPr>
          <w:rFonts w:ascii="Inter 28pt" w:hAnsi="Inter 28pt"/>
          <w:color w:val="000000" w:themeColor="text1"/>
          <w:sz w:val="24"/>
        </w:rPr>
        <w:t xml:space="preserve"> af avancerede Electric køretøjer til bykørsel, regional transport og langdistancekørsel. Disse innovative lastbiler har højeffektive drivlinjer og modulopbyggede batteripakker til nulemissionsrækkevidder på over 550 kilometer på en enkelt opladning. Alle DAF Electric lastbiler anvender LFP-batterier (litium-jernfosfat) med otte års garanti. Batterierne er fri for både kobolt og nikkel, har høj termisk stabilitet og kan oplades dagligt op til 100%, uden at holdbarheden kompromitteres.</w:t>
      </w:r>
    </w:p>
    <w:p w14:paraId="37C1DFE5" w14:textId="77777777" w:rsidR="00652BEA" w:rsidRPr="001353E5" w:rsidRDefault="00652BEA" w:rsidP="007869B9">
      <w:pPr>
        <w:spacing w:line="360" w:lineRule="auto"/>
        <w:rPr>
          <w:rFonts w:ascii="Inter 28pt" w:hAnsi="Inter 28pt" w:cs="Arial"/>
          <w:bCs/>
          <w:color w:val="000000" w:themeColor="text1"/>
          <w:sz w:val="24"/>
          <w:szCs w:val="24"/>
        </w:rPr>
      </w:pPr>
    </w:p>
    <w:p w14:paraId="68482DEA" w14:textId="4A56AD35" w:rsidR="002160FB" w:rsidRPr="001353E5" w:rsidRDefault="002160FB" w:rsidP="00652BEA">
      <w:pPr>
        <w:spacing w:line="360" w:lineRule="auto"/>
        <w:rPr>
          <w:rFonts w:ascii="Inter 28pt" w:hAnsi="Inter 28pt" w:cs="Arial"/>
          <w:bCs/>
          <w:color w:val="808080" w:themeColor="background1" w:themeShade="80"/>
          <w:sz w:val="24"/>
          <w:szCs w:val="24"/>
        </w:rPr>
      </w:pPr>
      <w:r w:rsidRPr="001353E5">
        <w:rPr>
          <w:rFonts w:ascii="Inter 28pt" w:hAnsi="Inter 28pt"/>
          <w:color w:val="808080" w:themeColor="background1" w:themeShade="80"/>
          <w:sz w:val="24"/>
        </w:rPr>
        <w:t>XG og XG</w:t>
      </w:r>
      <w:r w:rsidRPr="001353E5">
        <w:rPr>
          <w:rFonts w:ascii="Inter 28pt" w:hAnsi="Inter 28pt"/>
          <w:color w:val="808080" w:themeColor="background1" w:themeShade="80"/>
          <w:sz w:val="24"/>
          <w:vertAlign w:val="superscript"/>
        </w:rPr>
        <w:t>+</w:t>
      </w:r>
      <w:r w:rsidRPr="001353E5">
        <w:rPr>
          <w:rFonts w:ascii="Inter 28pt" w:hAnsi="Inter 28pt"/>
          <w:color w:val="808080" w:themeColor="background1" w:themeShade="80"/>
          <w:sz w:val="24"/>
        </w:rPr>
        <w:t xml:space="preserve"> Electric introducerer en ny standard</w:t>
      </w:r>
    </w:p>
    <w:p w14:paraId="6F8EFEF6" w14:textId="7C9D8F06" w:rsidR="00652BEA" w:rsidRPr="001353E5" w:rsidRDefault="00652BEA" w:rsidP="00652BEA">
      <w:pPr>
        <w:spacing w:line="360" w:lineRule="auto"/>
        <w:rPr>
          <w:rFonts w:ascii="Inter 28pt" w:hAnsi="Inter 28pt" w:cs="Arial"/>
          <w:bCs/>
          <w:color w:val="000000" w:themeColor="text1"/>
          <w:sz w:val="24"/>
          <w:szCs w:val="24"/>
        </w:rPr>
      </w:pPr>
      <w:r w:rsidRPr="001353E5">
        <w:rPr>
          <w:rFonts w:ascii="Inter 28pt" w:hAnsi="Inter 28pt"/>
          <w:color w:val="000000" w:themeColor="text1"/>
          <w:sz w:val="24"/>
        </w:rPr>
        <w:t>De nye XG og XG</w:t>
      </w:r>
      <w:r w:rsidRPr="001353E5">
        <w:rPr>
          <w:rFonts w:ascii="Inter 28pt" w:hAnsi="Inter 28pt"/>
          <w:color w:val="000000" w:themeColor="text1"/>
          <w:sz w:val="24"/>
          <w:vertAlign w:val="superscript"/>
        </w:rPr>
        <w:t>+</w:t>
      </w:r>
      <w:r w:rsidRPr="001353E5">
        <w:rPr>
          <w:rFonts w:ascii="Inter 28pt" w:hAnsi="Inter 28pt"/>
          <w:color w:val="000000" w:themeColor="text1"/>
          <w:sz w:val="24"/>
        </w:rPr>
        <w:t xml:space="preserve"> Electric deler deres DNA med XD og XF Electric, der blev kåret som "International Truck of the Year 2026" på grund af deres raffinerede drivlinjer, fordelagtige LFP-batteriteknologi og overlegne kørekomfort.</w:t>
      </w:r>
    </w:p>
    <w:p w14:paraId="6F8231EB" w14:textId="598BE23F" w:rsidR="00652BEA" w:rsidRPr="001353E5" w:rsidRDefault="00652BEA" w:rsidP="00652BEA">
      <w:pPr>
        <w:spacing w:line="360" w:lineRule="auto"/>
        <w:rPr>
          <w:rFonts w:ascii="Inter 28pt" w:hAnsi="Inter 28pt" w:cs="Arial"/>
          <w:bCs/>
          <w:color w:val="000000" w:themeColor="text1"/>
          <w:sz w:val="24"/>
          <w:szCs w:val="24"/>
        </w:rPr>
      </w:pPr>
      <w:r w:rsidRPr="001353E5">
        <w:rPr>
          <w:rFonts w:ascii="Inter 28pt" w:hAnsi="Inter 28pt"/>
          <w:color w:val="000000" w:themeColor="text1"/>
          <w:sz w:val="24"/>
        </w:rPr>
        <w:t>De nye DAF XG og XG</w:t>
      </w:r>
      <w:r w:rsidRPr="001353E5">
        <w:rPr>
          <w:rFonts w:ascii="Inter 28pt" w:hAnsi="Inter 28pt"/>
          <w:color w:val="000000" w:themeColor="text1"/>
          <w:sz w:val="24"/>
          <w:vertAlign w:val="superscript"/>
        </w:rPr>
        <w:t>+</w:t>
      </w:r>
      <w:r w:rsidRPr="001353E5">
        <w:rPr>
          <w:rFonts w:ascii="Inter 28pt" w:hAnsi="Inter 28pt"/>
          <w:color w:val="000000" w:themeColor="text1"/>
          <w:sz w:val="24"/>
        </w:rPr>
        <w:t xml:space="preserve"> Electric repræsenterer det ultimative inden for chaufførkomfort. Deres førerhuse er 33 centimeter længere end den allerede rummelige XF, og kombineret med den ekstra højde resulterer det i et uovertruffet arbejds-, leve- og sovemiljø med en samlet volumen på op til 12,5 m</w:t>
      </w:r>
      <w:r w:rsidRPr="001353E5">
        <w:rPr>
          <w:rFonts w:ascii="Inter 28pt" w:hAnsi="Inter 28pt"/>
          <w:color w:val="000000" w:themeColor="text1"/>
          <w:sz w:val="24"/>
          <w:vertAlign w:val="superscript"/>
        </w:rPr>
        <w:t>3</w:t>
      </w:r>
      <w:r w:rsidRPr="001353E5">
        <w:rPr>
          <w:rFonts w:ascii="Inter 28pt" w:hAnsi="Inter 28pt"/>
          <w:color w:val="000000" w:themeColor="text1"/>
          <w:sz w:val="24"/>
        </w:rPr>
        <w:t xml:space="preserve"> og en ståhøjde på op til 2,2 meter.</w:t>
      </w:r>
    </w:p>
    <w:p w14:paraId="5D6CD122" w14:textId="4DA4D219" w:rsidR="00652BEA" w:rsidRPr="001353E5" w:rsidRDefault="00E17BD7" w:rsidP="00652BEA">
      <w:pPr>
        <w:spacing w:line="360" w:lineRule="auto"/>
        <w:rPr>
          <w:rFonts w:ascii="Inter 28pt" w:hAnsi="Inter 28pt" w:cs="Arial"/>
          <w:bCs/>
          <w:color w:val="000000" w:themeColor="text1"/>
          <w:sz w:val="24"/>
          <w:szCs w:val="24"/>
        </w:rPr>
      </w:pPr>
      <w:r>
        <w:rPr>
          <w:rFonts w:ascii="Inter 28pt" w:hAnsi="Inter 28pt"/>
          <w:noProof/>
          <w:color w:val="FF0000"/>
        </w:rPr>
        <w:lastRenderedPageBreak/>
        <w:drawing>
          <wp:anchor distT="0" distB="0" distL="114300" distR="114300" simplePos="0" relativeHeight="251659264" behindDoc="0" locked="0" layoutInCell="1" allowOverlap="1" wp14:anchorId="471CF9C6" wp14:editId="6DBFA61E">
            <wp:simplePos x="0" y="0"/>
            <wp:positionH relativeFrom="column">
              <wp:posOffset>975995</wp:posOffset>
            </wp:positionH>
            <wp:positionV relativeFrom="paragraph">
              <wp:posOffset>257175</wp:posOffset>
            </wp:positionV>
            <wp:extent cx="3657600" cy="2533650"/>
            <wp:effectExtent l="0" t="0" r="0" b="0"/>
            <wp:wrapTopAndBottom/>
            <wp:docPr id="1103499963"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57600" cy="2533650"/>
                    </a:xfrm>
                    <a:prstGeom prst="rect">
                      <a:avLst/>
                    </a:prstGeom>
                    <a:noFill/>
                    <a:ln>
                      <a:noFill/>
                    </a:ln>
                  </pic:spPr>
                </pic:pic>
              </a:graphicData>
            </a:graphic>
          </wp:anchor>
        </w:drawing>
      </w:r>
    </w:p>
    <w:p w14:paraId="46E6FB4A" w14:textId="457A183B" w:rsidR="00A12B86" w:rsidRPr="001353E5" w:rsidRDefault="00A12B86" w:rsidP="00A12B86">
      <w:pPr>
        <w:spacing w:line="360" w:lineRule="auto"/>
        <w:jc w:val="center"/>
        <w:rPr>
          <w:rFonts w:ascii="Inter 28pt" w:hAnsi="Inter 28pt" w:cs="Arial"/>
          <w:bCs/>
          <w:color w:val="000000" w:themeColor="text1"/>
          <w:sz w:val="24"/>
          <w:szCs w:val="24"/>
        </w:rPr>
      </w:pPr>
    </w:p>
    <w:p w14:paraId="6B07C73B" w14:textId="02D2DC34" w:rsidR="00A12B86" w:rsidRPr="001353E5" w:rsidRDefault="00A12B86" w:rsidP="000B7578">
      <w:pPr>
        <w:spacing w:line="360" w:lineRule="auto"/>
        <w:jc w:val="center"/>
        <w:rPr>
          <w:rFonts w:ascii="Inter 28pt" w:hAnsi="Inter 28pt" w:cs="Arial"/>
          <w:b/>
          <w:i/>
          <w:iCs/>
          <w:color w:val="000000" w:themeColor="text1"/>
        </w:rPr>
      </w:pPr>
      <w:r w:rsidRPr="001353E5">
        <w:rPr>
          <w:rFonts w:ascii="Inter 28pt" w:hAnsi="Inter 28pt"/>
          <w:b/>
          <w:i/>
          <w:color w:val="000000" w:themeColor="text1"/>
        </w:rPr>
        <w:t>DAF XG</w:t>
      </w:r>
      <w:r w:rsidRPr="001353E5">
        <w:rPr>
          <w:rFonts w:ascii="Inter 28pt" w:hAnsi="Inter 28pt"/>
          <w:b/>
          <w:i/>
          <w:color w:val="000000" w:themeColor="text1"/>
          <w:vertAlign w:val="superscript"/>
        </w:rPr>
        <w:t>+</w:t>
      </w:r>
      <w:r w:rsidRPr="001353E5">
        <w:rPr>
          <w:rFonts w:ascii="Inter 28pt" w:hAnsi="Inter 28pt"/>
          <w:b/>
          <w:i/>
          <w:color w:val="000000" w:themeColor="text1"/>
        </w:rPr>
        <w:t xml:space="preserve"> Electric lastbil til langturskørsel uden udstødningsemissioner</w:t>
      </w:r>
    </w:p>
    <w:p w14:paraId="069FAE48" w14:textId="77777777" w:rsidR="000B7578" w:rsidRPr="001353E5" w:rsidRDefault="000B7578" w:rsidP="000B7578">
      <w:pPr>
        <w:spacing w:line="360" w:lineRule="auto"/>
        <w:jc w:val="center"/>
        <w:rPr>
          <w:rFonts w:ascii="Inter 28pt" w:hAnsi="Inter 28pt" w:cs="Arial"/>
          <w:bCs/>
          <w:color w:val="808080" w:themeColor="background1" w:themeShade="80"/>
          <w:sz w:val="24"/>
          <w:szCs w:val="24"/>
        </w:rPr>
      </w:pPr>
    </w:p>
    <w:p w14:paraId="4B9E8ADF" w14:textId="1906210F" w:rsidR="002160FB" w:rsidRPr="001353E5" w:rsidRDefault="002160FB" w:rsidP="00E656D8">
      <w:pPr>
        <w:spacing w:line="360" w:lineRule="auto"/>
        <w:rPr>
          <w:rFonts w:ascii="Inter 28pt" w:hAnsi="Inter 28pt" w:cs="Arial"/>
          <w:bCs/>
          <w:color w:val="808080" w:themeColor="background1" w:themeShade="80"/>
          <w:sz w:val="24"/>
          <w:szCs w:val="24"/>
        </w:rPr>
      </w:pPr>
      <w:r w:rsidRPr="001353E5">
        <w:rPr>
          <w:rFonts w:ascii="Inter 28pt" w:hAnsi="Inter 28pt"/>
          <w:color w:val="808080" w:themeColor="background1" w:themeShade="80"/>
          <w:sz w:val="24"/>
        </w:rPr>
        <w:t xml:space="preserve">Komplet </w:t>
      </w:r>
      <w:r w:rsidR="00576D30">
        <w:rPr>
          <w:rFonts w:ascii="Inter 28pt" w:hAnsi="Inter 28pt"/>
          <w:color w:val="808080" w:themeColor="background1" w:themeShade="80"/>
          <w:sz w:val="24"/>
        </w:rPr>
        <w:t>produktprogram</w:t>
      </w:r>
      <w:r w:rsidRPr="001353E5">
        <w:rPr>
          <w:rFonts w:ascii="Inter 28pt" w:hAnsi="Inter 28pt"/>
          <w:color w:val="808080" w:themeColor="background1" w:themeShade="80"/>
          <w:sz w:val="24"/>
        </w:rPr>
        <w:t xml:space="preserve"> af elektriske trækkere og forvogne</w:t>
      </w:r>
    </w:p>
    <w:p w14:paraId="08E86E36" w14:textId="7439A1BF" w:rsidR="009D71EA" w:rsidRPr="001353E5" w:rsidRDefault="00652BEA" w:rsidP="00E656D8">
      <w:pPr>
        <w:spacing w:line="360" w:lineRule="auto"/>
        <w:rPr>
          <w:rFonts w:ascii="Inter 28pt" w:hAnsi="Inter 28pt" w:cs="Arial"/>
          <w:bCs/>
          <w:sz w:val="24"/>
          <w:szCs w:val="24"/>
        </w:rPr>
      </w:pPr>
      <w:r w:rsidRPr="001353E5">
        <w:rPr>
          <w:rFonts w:ascii="Inter 28pt" w:hAnsi="Inter 28pt"/>
          <w:sz w:val="24"/>
        </w:rPr>
        <w:t>Derudover udvider DAF Trucks sit sortiment af fuldt elektriske lastbiler til at omfatte et bredt udvalg af 6x2, 6x4 og 8x4 trækkere og forvogne til specifikke anvendelser og byggebranchen.</w:t>
      </w:r>
    </w:p>
    <w:p w14:paraId="348823F5" w14:textId="77777777" w:rsidR="009D71EA" w:rsidRPr="001353E5" w:rsidRDefault="009D71EA" w:rsidP="00E656D8">
      <w:pPr>
        <w:spacing w:line="360" w:lineRule="auto"/>
        <w:rPr>
          <w:rFonts w:ascii="Inter 28pt" w:hAnsi="Inter 28pt" w:cs="Arial"/>
          <w:bCs/>
          <w:sz w:val="24"/>
          <w:szCs w:val="24"/>
        </w:rPr>
      </w:pPr>
    </w:p>
    <w:p w14:paraId="017783DD" w14:textId="173B97B8" w:rsidR="00E656D8" w:rsidRPr="001353E5" w:rsidRDefault="00F95366" w:rsidP="00E656D8">
      <w:pPr>
        <w:spacing w:line="360" w:lineRule="auto"/>
        <w:rPr>
          <w:rFonts w:ascii="Inter 28pt" w:hAnsi="Inter 28pt" w:cs="Arial"/>
          <w:bCs/>
          <w:sz w:val="24"/>
          <w:szCs w:val="24"/>
        </w:rPr>
      </w:pPr>
      <w:r w:rsidRPr="001353E5">
        <w:rPr>
          <w:rFonts w:ascii="Inter 28pt" w:hAnsi="Inter 28pt"/>
          <w:sz w:val="24"/>
        </w:rPr>
        <w:t xml:space="preserve">De nye elektriske 6x2 trækkere med styret pusheraksel eller bogieaksel er ideelle til krævende distributionsopgaver, hvor der kræves ekstra nyttelast samt maksimal manøvredygtighed på mindre arealer. 6x2 forvognen med 10 ton dobbeltmonteret bogieaksel er perfekt egnet til tiplad og anvendelser med aftagelige containersystemer. Til krævende brug i byggeindustrien introducerer DAF 6x4 og 8x4 elektriske modeller med drevne tandemaksler (19 og 21 ton) med </w:t>
      </w:r>
      <w:r w:rsidR="00BD67EA" w:rsidRPr="001353E5">
        <w:rPr>
          <w:rFonts w:ascii="Inter 28pt" w:hAnsi="Inter 28pt"/>
          <w:sz w:val="24"/>
        </w:rPr>
        <w:t xml:space="preserve">eller uden </w:t>
      </w:r>
      <w:r w:rsidRPr="001353E5">
        <w:rPr>
          <w:rFonts w:ascii="Inter 28pt" w:hAnsi="Inter 28pt"/>
          <w:sz w:val="24"/>
        </w:rPr>
        <w:t>navreduktion</w:t>
      </w:r>
      <w:r w:rsidR="00BD67EA" w:rsidRPr="001353E5">
        <w:rPr>
          <w:rFonts w:ascii="Inter 28pt" w:hAnsi="Inter 28pt"/>
          <w:sz w:val="24"/>
        </w:rPr>
        <w:t>.</w:t>
      </w:r>
    </w:p>
    <w:p w14:paraId="1C547B87" w14:textId="610A6C48" w:rsidR="00E656D8" w:rsidRPr="001353E5" w:rsidRDefault="00E656D8" w:rsidP="00F95366">
      <w:pPr>
        <w:spacing w:line="360" w:lineRule="auto"/>
        <w:rPr>
          <w:rFonts w:ascii="Inter 28pt" w:hAnsi="Inter 28pt" w:cs="Arial"/>
          <w:bCs/>
          <w:sz w:val="24"/>
          <w:szCs w:val="24"/>
        </w:rPr>
      </w:pPr>
    </w:p>
    <w:p w14:paraId="2D82D790" w14:textId="1379F8B6" w:rsidR="003F0D7A" w:rsidRPr="001353E5" w:rsidRDefault="003F0D7A" w:rsidP="00E656D8">
      <w:pPr>
        <w:spacing w:line="360" w:lineRule="auto"/>
        <w:rPr>
          <w:rFonts w:ascii="Inter 28pt" w:hAnsi="Inter 28pt" w:cs="Arial"/>
          <w:bCs/>
          <w:sz w:val="24"/>
          <w:szCs w:val="24"/>
        </w:rPr>
      </w:pPr>
      <w:r w:rsidRPr="001353E5">
        <w:rPr>
          <w:rFonts w:ascii="Inter 28pt" w:hAnsi="Inter 28pt"/>
          <w:sz w:val="24"/>
        </w:rPr>
        <w:t xml:space="preserve">Specifikt til det tyske BDF's anvendelse med aftageligt karosseri har DAF udviklet et 4x2 og 6x2 forvognschassis med en dedikeret batterikonfiguration med op til 5 pakker, hvilket repræsenterer et unikt tilbud på markedet. Dette skyldes også den </w:t>
      </w:r>
      <w:r w:rsidRPr="001353E5">
        <w:rPr>
          <w:rFonts w:ascii="Inter 28pt" w:hAnsi="Inter 28pt"/>
          <w:sz w:val="24"/>
        </w:rPr>
        <w:lastRenderedPageBreak/>
        <w:t>enestående tilgængelighed af drejelåsene og problemfri kompatibilitet med BDF's veksellad, samtidig med at der opretholdes optimal elektrisk rækkevidde.</w:t>
      </w:r>
    </w:p>
    <w:p w14:paraId="7B16E54F" w14:textId="77777777" w:rsidR="002160FB" w:rsidRPr="001353E5" w:rsidRDefault="002160FB" w:rsidP="00E656D8">
      <w:pPr>
        <w:spacing w:line="360" w:lineRule="auto"/>
        <w:rPr>
          <w:rFonts w:ascii="Inter 28pt" w:hAnsi="Inter 28pt" w:cs="Arial"/>
          <w:bCs/>
          <w:sz w:val="24"/>
          <w:szCs w:val="24"/>
        </w:rPr>
      </w:pPr>
    </w:p>
    <w:p w14:paraId="0AE71087" w14:textId="36EC9C39" w:rsidR="002160FB" w:rsidRPr="001353E5" w:rsidRDefault="002160FB" w:rsidP="00E656D8">
      <w:pPr>
        <w:spacing w:line="360" w:lineRule="auto"/>
        <w:rPr>
          <w:rFonts w:ascii="Inter 28pt" w:hAnsi="Inter 28pt" w:cs="Arial"/>
          <w:bCs/>
          <w:color w:val="808080" w:themeColor="background1" w:themeShade="80"/>
          <w:sz w:val="24"/>
          <w:szCs w:val="24"/>
        </w:rPr>
      </w:pPr>
      <w:r w:rsidRPr="001353E5">
        <w:rPr>
          <w:rFonts w:ascii="Inter 28pt" w:hAnsi="Inter 28pt"/>
          <w:color w:val="808080" w:themeColor="background1" w:themeShade="80"/>
          <w:sz w:val="24"/>
        </w:rPr>
        <w:t>Større nyttelast via ny batteriopsætning</w:t>
      </w:r>
    </w:p>
    <w:p w14:paraId="3C5116FC" w14:textId="5C7E0CF6" w:rsidR="002160FB" w:rsidRPr="001353E5" w:rsidRDefault="002160FB" w:rsidP="00E656D8">
      <w:pPr>
        <w:spacing w:line="360" w:lineRule="auto"/>
        <w:rPr>
          <w:rFonts w:ascii="Inter 28pt" w:hAnsi="Inter 28pt" w:cs="Arial"/>
          <w:bCs/>
          <w:sz w:val="24"/>
          <w:szCs w:val="24"/>
        </w:rPr>
      </w:pPr>
      <w:r w:rsidRPr="001353E5">
        <w:rPr>
          <w:rFonts w:ascii="Inter 28pt" w:hAnsi="Inter 28pt"/>
          <w:sz w:val="24"/>
        </w:rPr>
        <w:t>DAF er førende inden for tilgængelig nyttelast for elektriske lastbiler. Takket være den ekstra registreringsvægt på op til 2 ton – tilladt for elektriske trucks i henhold til lovgivningen – og den ideelle vægtfordeling kan XD, XF, XG og XG</w:t>
      </w:r>
      <w:r w:rsidRPr="001353E5">
        <w:rPr>
          <w:rFonts w:ascii="Inter 28pt" w:hAnsi="Inter 28pt"/>
          <w:sz w:val="24"/>
          <w:vertAlign w:val="superscript"/>
        </w:rPr>
        <w:t>+</w:t>
      </w:r>
      <w:r w:rsidRPr="001353E5">
        <w:rPr>
          <w:rFonts w:ascii="Inter 28pt" w:hAnsi="Inter 28pt"/>
          <w:sz w:val="24"/>
        </w:rPr>
        <w:t xml:space="preserve"> Electric tilbyde helt op til 500 kg større nyttelast sammenlignet med tilsvarende dieselversioner.</w:t>
      </w:r>
    </w:p>
    <w:p w14:paraId="63046B3D" w14:textId="77777777" w:rsidR="00940978" w:rsidRPr="001353E5" w:rsidRDefault="00940978" w:rsidP="00E656D8">
      <w:pPr>
        <w:spacing w:line="360" w:lineRule="auto"/>
        <w:rPr>
          <w:rFonts w:ascii="Inter 28pt" w:hAnsi="Inter 28pt" w:cs="Arial"/>
          <w:bCs/>
          <w:sz w:val="24"/>
          <w:szCs w:val="24"/>
        </w:rPr>
      </w:pPr>
    </w:p>
    <w:p w14:paraId="0EAAB55B" w14:textId="3B7BA410" w:rsidR="00940978" w:rsidRPr="001353E5" w:rsidRDefault="009C55D7" w:rsidP="00E656D8">
      <w:pPr>
        <w:spacing w:line="360" w:lineRule="auto"/>
        <w:rPr>
          <w:rFonts w:ascii="Inter 28pt" w:hAnsi="Inter 28pt" w:cs="Arial"/>
          <w:bCs/>
          <w:sz w:val="24"/>
          <w:szCs w:val="24"/>
        </w:rPr>
      </w:pPr>
      <w:r w:rsidRPr="001353E5">
        <w:rPr>
          <w:rFonts w:ascii="Inter 28pt" w:hAnsi="Inter 28pt"/>
          <w:sz w:val="24"/>
        </w:rPr>
        <w:t>På IAA Transportation 2026 styrker DAF sin teknologiske førerposition ved at introducere en batteriopsætning uden en pakke under førerhuset og med</w:t>
      </w:r>
      <w:r w:rsidR="00BD67EA" w:rsidRPr="001353E5">
        <w:rPr>
          <w:rFonts w:ascii="Inter 28pt" w:hAnsi="Inter 28pt"/>
          <w:sz w:val="24"/>
        </w:rPr>
        <w:t xml:space="preserve"> (op til)</w:t>
      </w:r>
      <w:r w:rsidRPr="001353E5">
        <w:rPr>
          <w:rFonts w:ascii="Inter 28pt" w:hAnsi="Inter 28pt"/>
          <w:sz w:val="24"/>
        </w:rPr>
        <w:t xml:space="preserve"> 4 pakker smart placeret længere bagude på køretøjet. Ved at sænke forakselbelastningen med ca. 700 kg og dermed optimere køretøjets vægtbalance kan der opnås en forøgelse af nyttelasten på op til ikke mindre end 2,5 ton.</w:t>
      </w:r>
    </w:p>
    <w:p w14:paraId="43AA6EE2" w14:textId="77777777" w:rsidR="00652BEA" w:rsidRPr="001353E5" w:rsidRDefault="00652BEA" w:rsidP="007869B9">
      <w:pPr>
        <w:spacing w:line="360" w:lineRule="auto"/>
        <w:rPr>
          <w:rFonts w:ascii="Inter 28pt" w:hAnsi="Inter 28pt" w:cs="Arial"/>
          <w:bCs/>
          <w:color w:val="000000" w:themeColor="text1"/>
          <w:sz w:val="24"/>
          <w:szCs w:val="24"/>
        </w:rPr>
      </w:pPr>
    </w:p>
    <w:p w14:paraId="7B167C35" w14:textId="3A856D84" w:rsidR="007869B9" w:rsidRPr="001353E5" w:rsidRDefault="004218DB" w:rsidP="001353E5">
      <w:pPr>
        <w:spacing w:line="360" w:lineRule="auto"/>
        <w:rPr>
          <w:rFonts w:ascii="Inter 28pt" w:hAnsi="Inter 28pt" w:cs="Arial"/>
          <w:bCs/>
          <w:color w:val="000000" w:themeColor="text1"/>
          <w:sz w:val="24"/>
          <w:szCs w:val="24"/>
        </w:rPr>
      </w:pPr>
      <w:r w:rsidRPr="001353E5">
        <w:rPr>
          <w:rFonts w:ascii="Inter 28pt" w:hAnsi="Inter 28pt"/>
          <w:color w:val="000000" w:themeColor="text1"/>
          <w:sz w:val="24"/>
        </w:rPr>
        <w:t>DAF kombinerer førsteklasses elektriske køretøjer med et komplet udvalg af tjenester, hvilket gør dem til den perfekte partner til energiomstillingen. Dette omfatter dedikerede konsulenttjenester samt avancerede ladestationer og batterilagringssystemer fra PACCAR Power Solutions.</w:t>
      </w:r>
    </w:p>
    <w:p w14:paraId="1A4CD210" w14:textId="158BBD5E" w:rsidR="00004B4E" w:rsidRPr="001353E5" w:rsidRDefault="00004B4E" w:rsidP="00004B4E">
      <w:pPr>
        <w:spacing w:line="360" w:lineRule="auto"/>
        <w:rPr>
          <w:rFonts w:ascii="Inter 28pt" w:hAnsi="Inter 28pt"/>
          <w:sz w:val="24"/>
          <w:szCs w:val="24"/>
          <w:lang w:eastAsia="en-GB" w:bidi="en-GB"/>
        </w:rPr>
      </w:pPr>
    </w:p>
    <w:p w14:paraId="3FDD7699" w14:textId="77777777" w:rsidR="00F81932" w:rsidRPr="001353E5" w:rsidRDefault="00F81932" w:rsidP="00F81932">
      <w:pPr>
        <w:spacing w:line="360" w:lineRule="auto"/>
        <w:rPr>
          <w:rFonts w:ascii="Inter 28pt" w:hAnsi="Inter 28pt"/>
          <w:b/>
          <w:sz w:val="24"/>
        </w:rPr>
      </w:pPr>
      <w:r w:rsidRPr="001353E5">
        <w:rPr>
          <w:rFonts w:ascii="Inter 28pt" w:hAnsi="Inter 28pt"/>
          <w:b/>
          <w:sz w:val="24"/>
        </w:rPr>
        <w:t>DAF Transport Efficiency</w:t>
      </w:r>
    </w:p>
    <w:p w14:paraId="726F47B0" w14:textId="0BA13B51" w:rsidR="00437669" w:rsidRPr="001353E5" w:rsidRDefault="009D71EA" w:rsidP="00F81932">
      <w:pPr>
        <w:spacing w:line="360" w:lineRule="auto"/>
        <w:rPr>
          <w:rFonts w:ascii="Inter 28pt" w:hAnsi="Inter 28pt"/>
          <w:sz w:val="24"/>
        </w:rPr>
      </w:pPr>
      <w:r w:rsidRPr="001353E5">
        <w:rPr>
          <w:rFonts w:ascii="Inter 28pt" w:hAnsi="Inter 28pt"/>
          <w:sz w:val="24"/>
        </w:rPr>
        <w:t xml:space="preserve">Fra efteråret 2026 vil alle DAF køretøjer have DTE-mærket på deres kølergitter, hvilket illustrerer, at DAF Transport Efficiency filosofien har </w:t>
      </w:r>
      <w:r w:rsidR="00B27310" w:rsidRPr="001353E5">
        <w:rPr>
          <w:rFonts w:ascii="Inter 28pt" w:hAnsi="Inter 28pt"/>
          <w:sz w:val="24"/>
        </w:rPr>
        <w:t xml:space="preserve">fuldendt </w:t>
      </w:r>
      <w:r w:rsidRPr="001353E5">
        <w:rPr>
          <w:rFonts w:ascii="Inter 28pt" w:hAnsi="Inter 28pt"/>
          <w:sz w:val="24"/>
        </w:rPr>
        <w:t>udvikling</w:t>
      </w:r>
      <w:r w:rsidR="00B27310" w:rsidRPr="001353E5">
        <w:rPr>
          <w:rFonts w:ascii="Inter 28pt" w:hAnsi="Inter 28pt"/>
          <w:sz w:val="24"/>
        </w:rPr>
        <w:t>en</w:t>
      </w:r>
      <w:r w:rsidRPr="001353E5">
        <w:rPr>
          <w:rFonts w:ascii="Inter 28pt" w:hAnsi="Inter 28pt"/>
          <w:sz w:val="24"/>
        </w:rPr>
        <w:t xml:space="preserve"> fra A til Z</w:t>
      </w:r>
    </w:p>
    <w:p w14:paraId="78F4A3AE" w14:textId="77777777" w:rsidR="00437669" w:rsidRPr="001353E5" w:rsidRDefault="00437669" w:rsidP="00F81932">
      <w:pPr>
        <w:spacing w:line="360" w:lineRule="auto"/>
        <w:rPr>
          <w:rFonts w:ascii="Inter 28pt" w:hAnsi="Inter 28pt"/>
          <w:sz w:val="24"/>
          <w:lang w:eastAsia="en-GB" w:bidi="en-GB"/>
        </w:rPr>
      </w:pPr>
    </w:p>
    <w:p w14:paraId="743EAB47" w14:textId="77777777" w:rsidR="008E4BD5" w:rsidRDefault="00C02089" w:rsidP="00D623BE">
      <w:pPr>
        <w:spacing w:line="360" w:lineRule="auto"/>
        <w:rPr>
          <w:rFonts w:ascii="Inter 28pt" w:hAnsi="Inter 28pt"/>
          <w:sz w:val="24"/>
        </w:rPr>
      </w:pPr>
      <w:r w:rsidRPr="001353E5">
        <w:rPr>
          <w:rFonts w:ascii="Inter 28pt" w:hAnsi="Inter 28pt"/>
          <w:sz w:val="24"/>
        </w:rPr>
        <w:t xml:space="preserve">Et klart eksempel på DAF Transport Efficiency filosofien er den proaktive måde, hvorpå kunderne understøttes for at opnå den højeste oppetid for køretøjet. Til dette formål findes der en række digitale tjenester baseret på PACCAR Connects funktioner. Disse </w:t>
      </w:r>
      <w:r w:rsidRPr="008D57CF">
        <w:rPr>
          <w:rFonts w:ascii="Inter 28pt" w:hAnsi="Inter 28pt"/>
          <w:sz w:val="24"/>
        </w:rPr>
        <w:t xml:space="preserve">DAF </w:t>
      </w:r>
      <w:r w:rsidR="001353E5" w:rsidRPr="008D57CF">
        <w:rPr>
          <w:rFonts w:ascii="Inter 28pt" w:hAnsi="Inter 28pt"/>
          <w:sz w:val="24"/>
        </w:rPr>
        <w:t>TruckIQ s</w:t>
      </w:r>
      <w:r w:rsidR="00B27310" w:rsidRPr="008D57CF">
        <w:rPr>
          <w:rFonts w:ascii="Inter 28pt" w:hAnsi="Inter 28pt"/>
          <w:sz w:val="24"/>
        </w:rPr>
        <w:t>ervices</w:t>
      </w:r>
      <w:r w:rsidRPr="001353E5">
        <w:rPr>
          <w:rFonts w:ascii="Inter 28pt" w:hAnsi="Inter 28pt"/>
          <w:sz w:val="24"/>
        </w:rPr>
        <w:t xml:space="preserve"> omfatter f.eks. fjernsoftwareopdateringer, som gør det muligt for chaufføren at udføre opdateringer ved at trykke på en knap på </w:t>
      </w:r>
      <w:r w:rsidRPr="001353E5">
        <w:rPr>
          <w:rFonts w:ascii="Inter 28pt" w:hAnsi="Inter 28pt"/>
          <w:sz w:val="24"/>
        </w:rPr>
        <w:lastRenderedPageBreak/>
        <w:t>instrumentbrættet i stedet for at besøge værkstedet. Dette sikrer, at lastbilen altid kører med den nyeste software, samtidig med at den forbliver fuldt funktionsdygtig.</w:t>
      </w:r>
    </w:p>
    <w:p w14:paraId="1097432E" w14:textId="77777777" w:rsidR="008E4BD5" w:rsidRDefault="008E4BD5" w:rsidP="00D623BE">
      <w:pPr>
        <w:spacing w:line="360" w:lineRule="auto"/>
        <w:rPr>
          <w:rFonts w:ascii="Inter 28pt" w:hAnsi="Inter 28pt"/>
          <w:sz w:val="24"/>
        </w:rPr>
      </w:pPr>
    </w:p>
    <w:p w14:paraId="66DE78D4" w14:textId="233DB00A" w:rsidR="00AC42B6" w:rsidRPr="001353E5" w:rsidRDefault="00C02089" w:rsidP="00D623BE">
      <w:pPr>
        <w:spacing w:line="360" w:lineRule="auto"/>
        <w:rPr>
          <w:rFonts w:ascii="Inter 28pt" w:hAnsi="Inter 28pt"/>
          <w:sz w:val="24"/>
        </w:rPr>
      </w:pPr>
      <w:r w:rsidRPr="001353E5">
        <w:rPr>
          <w:rFonts w:ascii="Inter 28pt" w:hAnsi="Inter 28pt"/>
          <w:sz w:val="24"/>
        </w:rPr>
        <w:t>DAF PreDiagnostics betyder, at forhandleren ved, hvad der skal laves, allerede inden en lastbil kører ind på værkstedet. Værkstedsteknikere og reservedele forberedes på forhånd, hvilket yderligere bidrager til den højeste oppetid for køretøjet. Dette er også formålet med DAF Smart Service Alerts, som registrerer eventuelle risici, før de opstår, hvilket er endnu et eksempel på DAF's førende, proaktive kundesupport.</w:t>
      </w:r>
    </w:p>
    <w:p w14:paraId="296DD09D" w14:textId="77777777" w:rsidR="00437669" w:rsidRPr="001353E5" w:rsidRDefault="00437669" w:rsidP="00437669">
      <w:pPr>
        <w:spacing w:line="360" w:lineRule="auto"/>
        <w:rPr>
          <w:rFonts w:ascii="Inter 28pt" w:hAnsi="Inter 28pt"/>
          <w:sz w:val="24"/>
          <w:lang w:eastAsia="en-GB" w:bidi="en-GB"/>
        </w:rPr>
      </w:pPr>
    </w:p>
    <w:p w14:paraId="4AC9AF8C" w14:textId="402A7E1F" w:rsidR="00E13517" w:rsidRPr="001353E5" w:rsidRDefault="00D623BE" w:rsidP="00FE4E52">
      <w:pPr>
        <w:spacing w:line="360" w:lineRule="auto"/>
        <w:rPr>
          <w:rFonts w:ascii="Inter 28pt" w:hAnsi="Inter 28pt"/>
          <w:sz w:val="24"/>
        </w:rPr>
      </w:pPr>
      <w:r w:rsidRPr="001353E5">
        <w:rPr>
          <w:rFonts w:ascii="Inter 28pt" w:hAnsi="Inter 28pt"/>
          <w:sz w:val="24"/>
        </w:rPr>
        <w:t>Yderligere køretøjsnyskabelser, der forbedrer effektiviteten og sikkerheden, omfatter DAF trætheds- og uopmærksomhedsassistent (advarsel, når chaufførens øjne ikke er rettet mod vejen i mere end 6 sekunder), DAF indbygget brændstofovervågningssystem (der overvåget brændstofforbruget i den virkelige verden og beregner aktuelle og samlede tal) og DAF indbygget vægtovervågningssystem (der viser vægten for køretøjet eller vogntoget).</w:t>
      </w:r>
    </w:p>
    <w:p w14:paraId="6E6891CC" w14:textId="77777777" w:rsidR="00FE4E52" w:rsidRPr="001353E5" w:rsidRDefault="00FE4E52" w:rsidP="00FE4E52">
      <w:pPr>
        <w:spacing w:line="360" w:lineRule="auto"/>
        <w:rPr>
          <w:rFonts w:ascii="Inter 28pt" w:hAnsi="Inter 28pt"/>
          <w:sz w:val="24"/>
          <w:lang w:eastAsia="en-GB" w:bidi="en-GB"/>
        </w:rPr>
      </w:pPr>
    </w:p>
    <w:p w14:paraId="2D2BFC0B" w14:textId="63AD4A68" w:rsidR="00E13517" w:rsidRPr="001353E5" w:rsidRDefault="002974E4" w:rsidP="00B43865">
      <w:pPr>
        <w:spacing w:line="360" w:lineRule="auto"/>
        <w:rPr>
          <w:rFonts w:ascii="Inter 28pt" w:hAnsi="Inter 28pt"/>
          <w:b/>
          <w:bCs/>
          <w:color w:val="000000" w:themeColor="text1"/>
          <w:sz w:val="24"/>
        </w:rPr>
      </w:pPr>
      <w:r w:rsidRPr="001353E5">
        <w:rPr>
          <w:rFonts w:ascii="Inter 28pt" w:hAnsi="Inter 28pt"/>
          <w:b/>
          <w:color w:val="000000" w:themeColor="text1"/>
          <w:sz w:val="24"/>
        </w:rPr>
        <w:t>Et nyt niveau for chaufførkomfort</w:t>
      </w:r>
    </w:p>
    <w:p w14:paraId="27A14E7B" w14:textId="41DE6FC3" w:rsidR="002974E4" w:rsidRPr="001353E5" w:rsidRDefault="002974E4" w:rsidP="00B43865">
      <w:pPr>
        <w:spacing w:line="360" w:lineRule="auto"/>
        <w:rPr>
          <w:rFonts w:ascii="Inter 28pt" w:hAnsi="Inter 28pt"/>
          <w:sz w:val="24"/>
        </w:rPr>
      </w:pPr>
      <w:r w:rsidRPr="001353E5">
        <w:rPr>
          <w:rFonts w:ascii="Inter 28pt" w:hAnsi="Inter 28pt"/>
          <w:sz w:val="24"/>
        </w:rPr>
        <w:t xml:space="preserve">På IAA 2026 Transportation demonstrerer DAF sine løbende bestræbelser på yderligere at optimere transporteffektiviteten for at opnå det højeste afkast pr. </w:t>
      </w:r>
      <w:r w:rsidRPr="008D57CF">
        <w:rPr>
          <w:rFonts w:ascii="Inter 28pt" w:hAnsi="Inter 28pt"/>
          <w:sz w:val="24"/>
        </w:rPr>
        <w:t>kilometer. Desuden fortsætter DAF med at hæve standarden, når det gælder chaufførkomfort</w:t>
      </w:r>
      <w:r w:rsidR="008D57CF" w:rsidRPr="008D57CF">
        <w:rPr>
          <w:rFonts w:ascii="Inter 28pt" w:hAnsi="Inter 28pt"/>
          <w:sz w:val="24"/>
        </w:rPr>
        <w:t>, med den</w:t>
      </w:r>
      <w:r w:rsidR="008D57CF">
        <w:rPr>
          <w:rFonts w:ascii="Inter 28pt" w:hAnsi="Inter 28pt"/>
          <w:sz w:val="24"/>
        </w:rPr>
        <w:t xml:space="preserve"> nye DAF Single Driver luksuspakke.</w:t>
      </w:r>
    </w:p>
    <w:p w14:paraId="0D1D396D" w14:textId="77777777" w:rsidR="002974E4" w:rsidRPr="001353E5" w:rsidRDefault="002974E4" w:rsidP="00B43865">
      <w:pPr>
        <w:spacing w:line="360" w:lineRule="auto"/>
        <w:rPr>
          <w:rFonts w:ascii="Inter 28pt" w:hAnsi="Inter 28pt"/>
          <w:sz w:val="24"/>
          <w:lang w:eastAsia="en-GB" w:bidi="en-GB"/>
        </w:rPr>
      </w:pPr>
    </w:p>
    <w:p w14:paraId="0B0B997E" w14:textId="07D1F588" w:rsidR="00A528C8" w:rsidRPr="001353E5" w:rsidRDefault="00A528C8" w:rsidP="00B43865">
      <w:pPr>
        <w:spacing w:line="360" w:lineRule="auto"/>
        <w:rPr>
          <w:rFonts w:ascii="Inter 28pt" w:hAnsi="Inter 28pt"/>
          <w:color w:val="7F7F7F" w:themeColor="text1" w:themeTint="80"/>
          <w:sz w:val="24"/>
        </w:rPr>
      </w:pPr>
      <w:r w:rsidRPr="001353E5">
        <w:rPr>
          <w:rFonts w:ascii="Inter 28pt" w:hAnsi="Inter 28pt"/>
          <w:color w:val="7F7F7F" w:themeColor="text1" w:themeTint="80"/>
          <w:sz w:val="24"/>
        </w:rPr>
        <w:t>Praktisk, men smuk opbevaring på bagvæggen</w:t>
      </w:r>
    </w:p>
    <w:p w14:paraId="2D62D759" w14:textId="528ABE6C" w:rsidR="00A12B86" w:rsidRPr="001353E5" w:rsidRDefault="002974E4" w:rsidP="00B43865">
      <w:pPr>
        <w:spacing w:line="360" w:lineRule="auto"/>
        <w:rPr>
          <w:rFonts w:ascii="Inter 28pt" w:hAnsi="Inter 28pt"/>
          <w:sz w:val="24"/>
        </w:rPr>
      </w:pPr>
      <w:r w:rsidRPr="001353E5">
        <w:rPr>
          <w:rFonts w:ascii="Inter 28pt" w:hAnsi="Inter 28pt"/>
          <w:sz w:val="24"/>
        </w:rPr>
        <w:t>En nyhed er praktisk, men smukt designet opbevaring på bagvæggen til XF, XG og XG</w:t>
      </w:r>
      <w:r w:rsidRPr="001353E5">
        <w:rPr>
          <w:rFonts w:ascii="Inter 28pt" w:hAnsi="Inter 28pt"/>
          <w:sz w:val="24"/>
          <w:vertAlign w:val="superscript"/>
        </w:rPr>
        <w:t>+</w:t>
      </w:r>
      <w:r w:rsidRPr="001353E5">
        <w:rPr>
          <w:rFonts w:ascii="Inter 28pt" w:hAnsi="Inter 28pt"/>
          <w:sz w:val="24"/>
        </w:rPr>
        <w:t xml:space="preserve"> modeller, der er specielt udviklet til drift med en enkelt chauffør. Den har tre separate opbevaringsrum med en samlet volumen på op til 290 liter til XG og XG</w:t>
      </w:r>
      <w:r w:rsidRPr="001353E5">
        <w:rPr>
          <w:rFonts w:ascii="Inter 28pt" w:hAnsi="Inter 28pt"/>
          <w:sz w:val="24"/>
          <w:vertAlign w:val="superscript"/>
        </w:rPr>
        <w:t>+</w:t>
      </w:r>
      <w:r w:rsidRPr="001353E5">
        <w:rPr>
          <w:rFonts w:ascii="Inter 28pt" w:hAnsi="Inter 28pt"/>
          <w:sz w:val="24"/>
        </w:rPr>
        <w:t xml:space="preserve"> modellerne. Der er adgang til rummene gennem skoddedøre i siderne og 2 skydedøre i midten, alle med førsteklasses håndtag i kromfinish. Opbevaringsrummene er naturligvis oplyst. Nedenunder er der en praktisk håndklædeholder. </w:t>
      </w:r>
      <w:r w:rsidRPr="001353E5">
        <w:rPr>
          <w:rFonts w:ascii="Inter 28pt" w:hAnsi="Inter 28pt"/>
          <w:sz w:val="24"/>
        </w:rPr>
        <w:br/>
      </w:r>
    </w:p>
    <w:p w14:paraId="2B998953" w14:textId="6980770F" w:rsidR="002974E4" w:rsidRPr="001353E5" w:rsidRDefault="003710C2" w:rsidP="00B43865">
      <w:pPr>
        <w:spacing w:line="360" w:lineRule="auto"/>
        <w:rPr>
          <w:rFonts w:ascii="Inter 28pt" w:hAnsi="Inter 28pt"/>
          <w:sz w:val="24"/>
        </w:rPr>
      </w:pPr>
      <w:r w:rsidRPr="001353E5">
        <w:rPr>
          <w:rFonts w:ascii="Inter 28pt" w:hAnsi="Inter 28pt"/>
          <w:sz w:val="24"/>
        </w:rPr>
        <w:lastRenderedPageBreak/>
        <w:t>Den komplette pakke til opbevaring på bagvæggen fås også via PACCAR Parts til eftermarkedet.</w:t>
      </w:r>
    </w:p>
    <w:p w14:paraId="1D0299A4" w14:textId="5B1B2DD8" w:rsidR="002974E4" w:rsidRPr="001353E5" w:rsidRDefault="002974E4" w:rsidP="00B43865">
      <w:pPr>
        <w:spacing w:line="360" w:lineRule="auto"/>
        <w:rPr>
          <w:rFonts w:ascii="Inter 28pt" w:hAnsi="Inter 28pt"/>
          <w:sz w:val="24"/>
          <w:lang w:eastAsia="en-GB" w:bidi="en-GB"/>
        </w:rPr>
      </w:pPr>
    </w:p>
    <w:p w14:paraId="5900EEC5" w14:textId="62761C92" w:rsidR="00A528C8" w:rsidRPr="001353E5" w:rsidRDefault="00A528C8" w:rsidP="00B43865">
      <w:pPr>
        <w:spacing w:line="360" w:lineRule="auto"/>
        <w:rPr>
          <w:rFonts w:ascii="Inter 28pt" w:hAnsi="Inter 28pt"/>
          <w:color w:val="7F7F7F" w:themeColor="text1" w:themeTint="80"/>
          <w:sz w:val="24"/>
        </w:rPr>
      </w:pPr>
      <w:r w:rsidRPr="001353E5">
        <w:rPr>
          <w:rFonts w:ascii="Inter 28pt" w:hAnsi="Inter 28pt"/>
          <w:color w:val="7F7F7F" w:themeColor="text1" w:themeTint="80"/>
          <w:sz w:val="24"/>
        </w:rPr>
        <w:t>90 cm bred Relax Bed</w:t>
      </w:r>
    </w:p>
    <w:p w14:paraId="36F5B927" w14:textId="1038C662" w:rsidR="001353E5" w:rsidRDefault="00E17BD7" w:rsidP="00A27C04">
      <w:pPr>
        <w:spacing w:line="360" w:lineRule="auto"/>
        <w:rPr>
          <w:rFonts w:ascii="Inter 28pt" w:hAnsi="Inter 28pt"/>
          <w:sz w:val="24"/>
        </w:rPr>
      </w:pPr>
      <w:r>
        <w:rPr>
          <w:rFonts w:ascii="Inter 28pt" w:hAnsi="Inter 28pt"/>
          <w:noProof/>
          <w:sz w:val="24"/>
        </w:rPr>
        <w:drawing>
          <wp:anchor distT="0" distB="0" distL="114300" distR="114300" simplePos="0" relativeHeight="251660288" behindDoc="0" locked="0" layoutInCell="1" allowOverlap="1" wp14:anchorId="16AE91C4" wp14:editId="03A0F6AB">
            <wp:simplePos x="0" y="0"/>
            <wp:positionH relativeFrom="column">
              <wp:posOffset>1261745</wp:posOffset>
            </wp:positionH>
            <wp:positionV relativeFrom="paragraph">
              <wp:posOffset>1213485</wp:posOffset>
            </wp:positionV>
            <wp:extent cx="3086100" cy="1719580"/>
            <wp:effectExtent l="0" t="0" r="0" b="0"/>
            <wp:wrapTopAndBottom/>
            <wp:docPr id="820289388"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86100" cy="1719580"/>
                    </a:xfrm>
                    <a:prstGeom prst="rect">
                      <a:avLst/>
                    </a:prstGeom>
                    <a:noFill/>
                    <a:ln>
                      <a:noFill/>
                    </a:ln>
                  </pic:spPr>
                </pic:pic>
              </a:graphicData>
            </a:graphic>
          </wp:anchor>
        </w:drawing>
      </w:r>
      <w:r w:rsidR="002974E4" w:rsidRPr="001353E5">
        <w:rPr>
          <w:rFonts w:ascii="Inter 28pt" w:hAnsi="Inter 28pt"/>
          <w:sz w:val="24"/>
        </w:rPr>
        <w:t>For den ultimative søvn- og hvilekomfort kan topmodellerne XG og XG+ nu bestilles med en 90 cm bred Relax Bed</w:t>
      </w:r>
      <w:r w:rsidR="008D57CF">
        <w:rPr>
          <w:rFonts w:ascii="Inter 28pt" w:hAnsi="Inter 28pt"/>
          <w:sz w:val="24"/>
        </w:rPr>
        <w:t>.</w:t>
      </w:r>
      <w:r w:rsidR="002974E4" w:rsidRPr="001353E5">
        <w:rPr>
          <w:rFonts w:ascii="Inter 28pt" w:hAnsi="Inter 28pt"/>
          <w:sz w:val="24"/>
        </w:rPr>
        <w:t xml:space="preserve"> Takket være det uovertrufne indvendige rummål i DAF XG og XG+ modellerne påvirker denne kæmpeseng ikke de omfattende sædearrangementer.</w:t>
      </w:r>
    </w:p>
    <w:p w14:paraId="7E5AFA91" w14:textId="1007A45A" w:rsidR="00E17BD7" w:rsidRPr="001353E5" w:rsidRDefault="00E17BD7" w:rsidP="00A27C04">
      <w:pPr>
        <w:spacing w:line="360" w:lineRule="auto"/>
        <w:rPr>
          <w:rFonts w:ascii="Inter 28pt" w:hAnsi="Inter 28pt"/>
          <w:sz w:val="24"/>
        </w:rPr>
      </w:pPr>
    </w:p>
    <w:p w14:paraId="0EA13260" w14:textId="169B769E" w:rsidR="008D57CF" w:rsidRPr="001353E5" w:rsidRDefault="008E4BD5" w:rsidP="008D57CF">
      <w:pPr>
        <w:jc w:val="center"/>
        <w:rPr>
          <w:rFonts w:ascii="Inter 28pt" w:hAnsi="Inter 28pt"/>
          <w:b/>
          <w:bCs/>
          <w:i/>
          <w:iCs/>
        </w:rPr>
      </w:pPr>
      <w:r>
        <w:rPr>
          <w:rFonts w:ascii="Inter 28pt" w:hAnsi="Inter 28pt"/>
          <w:b/>
          <w:i/>
        </w:rPr>
        <w:br/>
      </w:r>
      <w:r w:rsidR="008D57CF" w:rsidRPr="001353E5">
        <w:rPr>
          <w:rFonts w:ascii="Inter 28pt" w:hAnsi="Inter 28pt"/>
          <w:b/>
          <w:i/>
        </w:rPr>
        <w:t>DAF introducerer en ny standard inden for chaufførkomfort ved at introducere en ny 90 cm bred Relax Bed</w:t>
      </w:r>
      <w:r w:rsidR="008D57CF">
        <w:rPr>
          <w:rFonts w:ascii="Inter 28pt" w:hAnsi="Inter 28pt"/>
          <w:b/>
          <w:i/>
        </w:rPr>
        <w:t>.</w:t>
      </w:r>
      <w:r w:rsidR="008D57CF" w:rsidRPr="001353E5">
        <w:rPr>
          <w:rFonts w:ascii="Inter 28pt" w:hAnsi="Inter 28pt"/>
          <w:b/>
          <w:i/>
        </w:rPr>
        <w:t xml:space="preserve"> Nyt er også en smukt designet opbevaringsløsning til bagvæggen.</w:t>
      </w:r>
    </w:p>
    <w:p w14:paraId="64C6C87F" w14:textId="77777777" w:rsidR="008D57CF" w:rsidRDefault="008D57CF" w:rsidP="002D11E7">
      <w:pPr>
        <w:spacing w:line="360" w:lineRule="auto"/>
        <w:rPr>
          <w:rFonts w:ascii="Inter 28pt" w:hAnsi="Inter 28pt"/>
          <w:i/>
          <w:sz w:val="24"/>
        </w:rPr>
      </w:pPr>
    </w:p>
    <w:p w14:paraId="7F4A90C7" w14:textId="72626145" w:rsidR="008B140A" w:rsidRPr="001353E5" w:rsidRDefault="002D11E7" w:rsidP="002D11E7">
      <w:pPr>
        <w:spacing w:line="360" w:lineRule="auto"/>
        <w:rPr>
          <w:rFonts w:ascii="Inter 28pt" w:hAnsi="Inter 28pt"/>
          <w:i/>
          <w:iCs/>
          <w:sz w:val="24"/>
        </w:rPr>
      </w:pPr>
      <w:r w:rsidRPr="001353E5">
        <w:rPr>
          <w:rFonts w:ascii="Inter 28pt" w:hAnsi="Inter 28pt"/>
          <w:i/>
          <w:sz w:val="24"/>
        </w:rPr>
        <w:t>"DAF er stolt over at kunne præsentere hele sit sortiment af førsteklasses</w:t>
      </w:r>
      <w:r w:rsidR="008D57CF">
        <w:rPr>
          <w:rFonts w:ascii="Inter 28pt" w:hAnsi="Inter 28pt"/>
          <w:i/>
          <w:sz w:val="24"/>
        </w:rPr>
        <w:t xml:space="preserve"> dieseldrevne og </w:t>
      </w:r>
      <w:r w:rsidR="008D57CF" w:rsidRPr="008D57CF">
        <w:rPr>
          <w:rFonts w:ascii="Inter 28pt" w:hAnsi="Inter 28pt"/>
          <w:i/>
          <w:sz w:val="24"/>
        </w:rPr>
        <w:t xml:space="preserve">elektriske </w:t>
      </w:r>
      <w:r w:rsidRPr="008D57CF">
        <w:rPr>
          <w:rFonts w:ascii="Inter 28pt" w:hAnsi="Inter 28pt"/>
          <w:i/>
          <w:sz w:val="24"/>
        </w:rPr>
        <w:t>lastbiler</w:t>
      </w:r>
      <w:r w:rsidRPr="001353E5">
        <w:rPr>
          <w:rFonts w:ascii="Inter 28pt" w:hAnsi="Inter 28pt"/>
          <w:i/>
          <w:sz w:val="24"/>
        </w:rPr>
        <w:t xml:space="preserve"> på IAA Transportation 2026," udtalte Jim Walenczak, DAF Trucks' præsident. "Vi tilbyder en skræddersyet løsning til alle transportopgaver, som sammen med en omfattende serie af fremragende og proaktive tjenester resulterer i den bedste transporteffektivitet. Kort sagt: DAF Transport Efficiency. Samtidig introducerer vi nye funktioner for ultimativ chaufførkomfort. Vi leverer den perfekte kombination af chaufførens drøm med transportørens glæde, og placerer DAF på vejen til yderligere vækst i Europa og videre ud i verden."</w:t>
      </w:r>
    </w:p>
    <w:p w14:paraId="53BEBEAA" w14:textId="77777777" w:rsidR="002D11E7" w:rsidRPr="001353E5" w:rsidRDefault="002D11E7" w:rsidP="002D11E7">
      <w:pPr>
        <w:spacing w:line="360" w:lineRule="auto"/>
        <w:rPr>
          <w:rFonts w:ascii="Inter 28pt" w:hAnsi="Inter 28pt"/>
          <w:i/>
          <w:iCs/>
          <w:sz w:val="24"/>
          <w:lang w:eastAsia="en-GB" w:bidi="en-GB"/>
        </w:rPr>
      </w:pPr>
    </w:p>
    <w:p w14:paraId="464FA81B" w14:textId="498A8116" w:rsidR="00366A9B" w:rsidRPr="001353E5" w:rsidRDefault="00366A9B" w:rsidP="00366A9B">
      <w:pPr>
        <w:rPr>
          <w:rFonts w:ascii="Inter 28pt" w:hAnsi="Inter 28pt" w:cs="Arial"/>
          <w:sz w:val="18"/>
          <w:szCs w:val="18"/>
        </w:rPr>
      </w:pPr>
      <w:r w:rsidRPr="001353E5">
        <w:rPr>
          <w:rFonts w:ascii="Inter 28pt" w:hAnsi="Inter 28pt"/>
          <w:b/>
          <w:sz w:val="18"/>
        </w:rPr>
        <w:t>DAF Trucks N.V.</w:t>
      </w:r>
      <w:r w:rsidRPr="001353E5">
        <w:rPr>
          <w:rFonts w:ascii="Inter 28pt" w:hAnsi="Inter 28pt"/>
          <w:sz w:val="18"/>
        </w:rPr>
        <w:t xml:space="preserve"> – et datterselskab i PACCAR Inc, er en global teknologivirksomhed, der designer og fremstiller lette, mellemtunge og tunge lastbiler. DAF producerer en komplet serie af trækkere og erhvervslastbiler og kan tilbyde det rette køretøj til enhver transportopgave. DAF er også en førende leverandør af tjenesteydelser, </w:t>
      </w:r>
      <w:r w:rsidRPr="001353E5">
        <w:rPr>
          <w:rFonts w:ascii="Inter 28pt" w:hAnsi="Inter 28pt"/>
          <w:sz w:val="18"/>
        </w:rPr>
        <w:lastRenderedPageBreak/>
        <w:t>herunder MultiSupport reparations- og vedligeholdelseskontrakter, finansielle tjenesteydelser fra PACCAR Financial og en førsteklasses reservedelsservice gennem PACCAR Parts.</w:t>
      </w:r>
    </w:p>
    <w:p w14:paraId="032CD95C" w14:textId="77777777" w:rsidR="002C6400" w:rsidRPr="001353E5" w:rsidRDefault="002C6400" w:rsidP="005C3F0B">
      <w:pPr>
        <w:rPr>
          <w:rFonts w:ascii="Inter 28pt" w:hAnsi="Inter 28pt" w:cs="Arial"/>
          <w:bCs/>
          <w:iCs/>
          <w:sz w:val="18"/>
          <w:szCs w:val="18"/>
        </w:rPr>
      </w:pPr>
    </w:p>
    <w:p w14:paraId="6BFA21A6" w14:textId="401A79F8" w:rsidR="005C3F0B" w:rsidRPr="001353E5" w:rsidRDefault="00366A9B" w:rsidP="005C3F0B">
      <w:pPr>
        <w:rPr>
          <w:rFonts w:ascii="Inter 28pt" w:hAnsi="Inter 28pt"/>
          <w:bCs/>
          <w:iCs/>
          <w:sz w:val="24"/>
        </w:rPr>
      </w:pPr>
      <w:r w:rsidRPr="001353E5">
        <w:rPr>
          <w:rFonts w:ascii="Inter 28pt" w:hAnsi="Inter 28pt"/>
          <w:sz w:val="18"/>
        </w:rPr>
        <w:br/>
      </w:r>
      <w:r w:rsidR="007E7149" w:rsidRPr="001353E5">
        <w:rPr>
          <w:rFonts w:ascii="Inter 28pt" w:hAnsi="Inter 28pt"/>
          <w:bCs/>
          <w:iCs/>
          <w:sz w:val="24"/>
          <w:lang w:val="cs-CZ"/>
        </w:rPr>
        <w:t>Kolding</w:t>
      </w:r>
      <w:r w:rsidRPr="001353E5">
        <w:rPr>
          <w:rFonts w:ascii="Inter 28pt" w:hAnsi="Inter 28pt"/>
          <w:sz w:val="24"/>
        </w:rPr>
        <w:t>, den 14. september 2026</w:t>
      </w:r>
    </w:p>
    <w:p w14:paraId="06205D88" w14:textId="77777777" w:rsidR="007E7149" w:rsidRPr="001353E5" w:rsidRDefault="007E7149" w:rsidP="007E7149">
      <w:pPr>
        <w:rPr>
          <w:rFonts w:ascii="Inter 28pt" w:hAnsi="Inter 28pt"/>
          <w:b/>
          <w:bCs/>
          <w:i/>
          <w:iCs/>
          <w:sz w:val="24"/>
        </w:rPr>
      </w:pPr>
    </w:p>
    <w:p w14:paraId="144668FE" w14:textId="77777777" w:rsidR="00D73E7E" w:rsidRPr="001353E5" w:rsidRDefault="00D73E7E" w:rsidP="00D73E7E">
      <w:pPr>
        <w:rPr>
          <w:rFonts w:ascii="Inter 28pt" w:hAnsi="Inter 28pt" w:cs="Arial"/>
          <w:b/>
          <w:i/>
          <w:sz w:val="24"/>
        </w:rPr>
      </w:pPr>
      <w:r w:rsidRPr="001353E5">
        <w:rPr>
          <w:rFonts w:ascii="Inter 28pt" w:hAnsi="Inter 28pt"/>
          <w:b/>
          <w:i/>
          <w:sz w:val="24"/>
        </w:rPr>
        <w:t>Bemærkning til redaktionen</w:t>
      </w:r>
    </w:p>
    <w:p w14:paraId="6C368A8C" w14:textId="77777777" w:rsidR="00D73E7E" w:rsidRPr="001353E5" w:rsidRDefault="00D73E7E" w:rsidP="00D73E7E">
      <w:pPr>
        <w:rPr>
          <w:rFonts w:ascii="Inter 28pt" w:hAnsi="Inter 28pt" w:cs="Arial"/>
          <w:sz w:val="24"/>
        </w:rPr>
      </w:pPr>
    </w:p>
    <w:p w14:paraId="036E187F" w14:textId="77777777" w:rsidR="00D73E7E" w:rsidRPr="001353E5" w:rsidRDefault="00D73E7E" w:rsidP="00D73E7E">
      <w:pPr>
        <w:rPr>
          <w:rFonts w:ascii="Inter 28pt" w:hAnsi="Inter 28pt" w:cs="Arial"/>
          <w:sz w:val="24"/>
        </w:rPr>
      </w:pPr>
      <w:r w:rsidRPr="001353E5">
        <w:rPr>
          <w:rFonts w:ascii="Inter 28pt" w:hAnsi="Inter 28pt" w:cs="Arial"/>
          <w:sz w:val="24"/>
        </w:rPr>
        <w:t>For yderligere oplysninger:</w:t>
      </w:r>
    </w:p>
    <w:p w14:paraId="727C507B" w14:textId="77777777" w:rsidR="007E7149" w:rsidRPr="001353E5" w:rsidRDefault="007E7149" w:rsidP="007E7149">
      <w:pPr>
        <w:rPr>
          <w:rFonts w:ascii="Inter 28pt" w:hAnsi="Inter 28pt" w:cs="Arial"/>
          <w:sz w:val="24"/>
        </w:rPr>
      </w:pPr>
      <w:r w:rsidRPr="001353E5">
        <w:rPr>
          <w:rFonts w:ascii="Inter 28pt" w:hAnsi="Inter 28pt" w:cs="Arial"/>
          <w:sz w:val="24"/>
        </w:rPr>
        <w:t>DAF Trucks Danmark A/S</w:t>
      </w:r>
    </w:p>
    <w:p w14:paraId="26286051" w14:textId="77777777" w:rsidR="007E7149" w:rsidRPr="001353E5" w:rsidRDefault="007E7149" w:rsidP="007E7149">
      <w:pPr>
        <w:rPr>
          <w:rFonts w:ascii="Inter 28pt" w:hAnsi="Inter 28pt" w:cs="Arial"/>
          <w:sz w:val="24"/>
          <w:lang w:val="en-US"/>
        </w:rPr>
      </w:pPr>
      <w:r w:rsidRPr="001353E5">
        <w:rPr>
          <w:rFonts w:ascii="Inter 28pt" w:hAnsi="Inter 28pt" w:cs="Arial"/>
          <w:sz w:val="24"/>
          <w:lang w:val="en-US"/>
        </w:rPr>
        <w:t>Marketing Communications</w:t>
      </w:r>
    </w:p>
    <w:p w14:paraId="7603D0F9" w14:textId="77777777" w:rsidR="007E7149" w:rsidRPr="001353E5" w:rsidRDefault="007E7149" w:rsidP="007E7149">
      <w:pPr>
        <w:rPr>
          <w:rFonts w:ascii="Inter 28pt" w:hAnsi="Inter 28pt" w:cs="Arial"/>
          <w:sz w:val="24"/>
          <w:lang w:val="en-US"/>
        </w:rPr>
      </w:pPr>
      <w:r w:rsidRPr="001353E5">
        <w:rPr>
          <w:rFonts w:ascii="Inter 28pt" w:hAnsi="Inter 28pt" w:cs="Arial"/>
          <w:sz w:val="24"/>
          <w:lang w:val="en-US"/>
        </w:rPr>
        <w:t>Rita Hansen, +45 74 625 510</w:t>
      </w:r>
    </w:p>
    <w:p w14:paraId="0B74E097" w14:textId="77777777" w:rsidR="007E7149" w:rsidRPr="001353E5" w:rsidRDefault="007E7149" w:rsidP="007E7149">
      <w:pPr>
        <w:rPr>
          <w:rFonts w:ascii="Inter 28pt" w:hAnsi="Inter 28pt" w:cs="Arial"/>
          <w:sz w:val="24"/>
          <w:lang w:val="en-US"/>
        </w:rPr>
      </w:pPr>
      <w:r w:rsidRPr="001353E5">
        <w:rPr>
          <w:rFonts w:ascii="Inter 28pt" w:hAnsi="Inter 28pt" w:cs="Arial"/>
          <w:sz w:val="24"/>
          <w:lang w:val="en-US"/>
        </w:rPr>
        <w:t xml:space="preserve">E-mail: </w:t>
      </w:r>
      <w:hyperlink r:id="rId16" w:history="1">
        <w:r w:rsidRPr="001353E5">
          <w:rPr>
            <w:rFonts w:ascii="Inter 28pt" w:hAnsi="Inter 28pt" w:cs="Arial"/>
            <w:color w:val="0000FF" w:themeColor="hyperlink"/>
            <w:sz w:val="24"/>
            <w:u w:val="single"/>
            <w:lang w:val="en-US"/>
          </w:rPr>
          <w:t>daf.danmark@daftrucks.com</w:t>
        </w:r>
      </w:hyperlink>
      <w:r w:rsidRPr="001353E5">
        <w:rPr>
          <w:rFonts w:ascii="Inter 28pt" w:hAnsi="Inter 28pt" w:cs="Arial"/>
          <w:sz w:val="24"/>
          <w:lang w:val="en-US"/>
        </w:rPr>
        <w:t xml:space="preserve"> </w:t>
      </w:r>
    </w:p>
    <w:p w14:paraId="1DD8A559" w14:textId="77777777" w:rsidR="007E7149" w:rsidRPr="001353E5" w:rsidRDefault="007E7149" w:rsidP="007E7149">
      <w:pPr>
        <w:spacing w:line="276" w:lineRule="auto"/>
        <w:rPr>
          <w:rFonts w:ascii="Inter 28pt" w:hAnsi="Inter 28pt" w:cs="Arial"/>
          <w:sz w:val="24"/>
          <w:lang w:val="en-GB"/>
        </w:rPr>
      </w:pPr>
      <w:hyperlink r:id="rId17" w:history="1">
        <w:r w:rsidRPr="001353E5">
          <w:rPr>
            <w:rFonts w:ascii="Inter 28pt" w:hAnsi="Inter 28pt" w:cs="Arial"/>
            <w:color w:val="0000FF" w:themeColor="hyperlink"/>
            <w:sz w:val="24"/>
            <w:u w:val="single"/>
            <w:lang w:val="en-GB"/>
          </w:rPr>
          <w:t>www.daftrucks.dk</w:t>
        </w:r>
      </w:hyperlink>
    </w:p>
    <w:p w14:paraId="34284259" w14:textId="40227CF3" w:rsidR="00800B98" w:rsidRPr="001353E5" w:rsidRDefault="00800B98" w:rsidP="00A27C04">
      <w:pPr>
        <w:spacing w:line="276" w:lineRule="auto"/>
        <w:rPr>
          <w:rFonts w:ascii="Inter 28pt" w:hAnsi="Inter 28pt" w:cs="Arial"/>
          <w:sz w:val="24"/>
          <w:szCs w:val="24"/>
        </w:rPr>
      </w:pPr>
    </w:p>
    <w:sectPr w:rsidR="00800B98" w:rsidRPr="001353E5" w:rsidSect="00015662">
      <w:headerReference w:type="default" r:id="rId18"/>
      <w:type w:val="continuous"/>
      <w:pgSz w:w="11907" w:h="16840" w:code="9"/>
      <w:pgMar w:top="2377" w:right="1417" w:bottom="1276" w:left="1418" w:header="794" w:footer="709" w:gutter="0"/>
      <w:cols w:space="708"/>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6DD0D" w14:textId="77777777" w:rsidR="00B85DDD" w:rsidRDefault="00B85DDD">
      <w:r>
        <w:separator/>
      </w:r>
    </w:p>
  </w:endnote>
  <w:endnote w:type="continuationSeparator" w:id="0">
    <w:p w14:paraId="069AE5C5" w14:textId="77777777" w:rsidR="00B85DDD" w:rsidRDefault="00B85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Inter 28pt">
    <w:panose1 w:val="02000503000000020004"/>
    <w:charset w:val="00"/>
    <w:family w:val="auto"/>
    <w:pitch w:val="variable"/>
    <w:sig w:usb0="E00002FF" w:usb1="1200A1FF"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EDE33" w14:textId="77777777" w:rsidR="0077358E" w:rsidRDefault="0077358E">
    <w:pPr>
      <w:pStyle w:val="Voettekst"/>
      <w:rPr>
        <w:rFonts w:ascii="Arial" w:hAnsi="Arial"/>
        <w:sz w:val="16"/>
      </w:rPr>
    </w:pPr>
    <w:r>
      <w:rPr>
        <w:rFonts w:ascii="Arial" w:hAnsi="Arial"/>
        <w:sz w:val="16"/>
      </w:rPr>
      <w:t xml:space="preserve">SF </w:t>
    </w:r>
    <w:r>
      <w:rPr>
        <w:rFonts w:ascii="Arial" w:hAnsi="Arial"/>
        <w:sz w:val="16"/>
      </w:rPr>
      <w:t xml:space="preserve">5001.05 (02.08)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AE152" w14:textId="77777777" w:rsidR="00B85DDD" w:rsidRDefault="00B85DDD">
      <w:r>
        <w:separator/>
      </w:r>
    </w:p>
  </w:footnote>
  <w:footnote w:type="continuationSeparator" w:id="0">
    <w:p w14:paraId="05EC83F0" w14:textId="77777777" w:rsidR="00B85DDD" w:rsidRDefault="00B85D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CF237" w14:textId="77777777" w:rsidR="0077358E" w:rsidRDefault="0077358E" w:rsidP="0077358E">
    <w:pPr>
      <w:pStyle w:val="HeaderTextLeft"/>
      <w:framePr w:h="1265" w:hRule="exact" w:wrap="around" w:x="624" w:y="376"/>
      <w:spacing w:before="120" w:line="420" w:lineRule="exact"/>
      <w:rPr>
        <w:b w:val="0"/>
      </w:rPr>
    </w:pPr>
  </w:p>
  <w:p w14:paraId="05FC12C0" w14:textId="0532439E" w:rsidR="007E7149" w:rsidRPr="0077358E" w:rsidRDefault="007E7149" w:rsidP="007E7149">
    <w:pPr>
      <w:pStyle w:val="HeaderTextLeft"/>
      <w:framePr w:h="1265" w:hRule="exact" w:wrap="around" w:x="624" w:y="376"/>
      <w:spacing w:line="420" w:lineRule="exact"/>
      <w:rPr>
        <w:b w:val="0"/>
      </w:rPr>
    </w:pPr>
    <w:r w:rsidRPr="009369CC">
      <w:rPr>
        <w:b w:val="0"/>
      </w:rPr>
      <w:t>Pressemeddelelse</w:t>
    </w:r>
  </w:p>
  <w:tbl>
    <w:tblPr>
      <w:tblW w:w="2553" w:type="dxa"/>
      <w:tblLayout w:type="fixed"/>
      <w:tblCellMar>
        <w:left w:w="0" w:type="dxa"/>
        <w:right w:w="0" w:type="dxa"/>
      </w:tblCellMar>
      <w:tblLook w:val="0000" w:firstRow="0" w:lastRow="0" w:firstColumn="0" w:lastColumn="0" w:noHBand="0" w:noVBand="0"/>
    </w:tblPr>
    <w:tblGrid>
      <w:gridCol w:w="2553"/>
    </w:tblGrid>
    <w:tr w:rsidR="007E7149" w14:paraId="6A4A3317" w14:textId="77777777" w:rsidTr="004334B4">
      <w:trPr>
        <w:trHeight w:val="1249"/>
      </w:trPr>
      <w:tc>
        <w:tcPr>
          <w:tcW w:w="2553" w:type="dxa"/>
        </w:tcPr>
        <w:p w14:paraId="6D0169F1" w14:textId="77777777" w:rsidR="007E7149" w:rsidRDefault="007E7149" w:rsidP="007E7149">
          <w:pPr>
            <w:pStyle w:val="KoptekstLogo"/>
            <w:framePr w:wrap="around"/>
            <w:rPr>
              <w:b w:val="0"/>
            </w:rPr>
          </w:pPr>
          <w:r>
            <w:drawing>
              <wp:inline distT="0" distB="0" distL="0" distR="0" wp14:anchorId="76F50522" wp14:editId="30D2D2ED">
                <wp:extent cx="1621155" cy="503555"/>
                <wp:effectExtent l="0" t="0" r="0" b="0"/>
                <wp:docPr id="1055220561" name="Afbeelding 1" descr="Afbeelding met tekst, Lettertype, logo, Graphics&#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5220561" name="Afbeelding 1" descr="Afbeelding met tekst, Lettertype, logo, Graphics&#10;&#10;Door AI gegenereerde inhoud is mogelijk onjuist."/>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621155" cy="503555"/>
                        </a:xfrm>
                        <a:prstGeom prst="rect">
                          <a:avLst/>
                        </a:prstGeom>
                      </pic:spPr>
                    </pic:pic>
                  </a:graphicData>
                </a:graphic>
              </wp:inline>
            </w:drawing>
          </w:r>
        </w:p>
      </w:tc>
    </w:tr>
    <w:tr w:rsidR="007E7149" w:rsidRPr="00C54346" w14:paraId="2A19AAC6" w14:textId="77777777" w:rsidTr="004334B4">
      <w:trPr>
        <w:trHeight w:hRule="exact" w:val="264"/>
      </w:trPr>
      <w:tc>
        <w:tcPr>
          <w:tcW w:w="2553" w:type="dxa"/>
        </w:tcPr>
        <w:p w14:paraId="3B96F2F7" w14:textId="77777777" w:rsidR="007E7149" w:rsidRDefault="007E7149" w:rsidP="007E7149">
          <w:pPr>
            <w:pStyle w:val="KoptekstLogoCompanyAddress"/>
            <w:framePr w:wrap="around"/>
          </w:pPr>
          <w:r>
            <w:rPr>
              <w:rFonts w:cs="Arial"/>
              <w:b/>
              <w:bCs/>
              <w:color w:val="000000"/>
              <w:sz w:val="18"/>
              <w:szCs w:val="18"/>
            </w:rPr>
            <w:t>DAF Trucks Danmark A/S</w:t>
          </w:r>
        </w:p>
        <w:p w14:paraId="28F3C001" w14:textId="77777777" w:rsidR="007E7149" w:rsidRDefault="007E7149" w:rsidP="007E7149">
          <w:pPr>
            <w:pStyle w:val="KoptekstLogoCompanyAddress"/>
            <w:framePr w:wrap="around"/>
          </w:pPr>
        </w:p>
      </w:tc>
    </w:tr>
    <w:tr w:rsidR="007E7149" w14:paraId="1F148CFA" w14:textId="77777777" w:rsidTr="004334B4">
      <w:trPr>
        <w:trHeight w:hRule="exact" w:val="264"/>
      </w:trPr>
      <w:tc>
        <w:tcPr>
          <w:tcW w:w="2553" w:type="dxa"/>
        </w:tcPr>
        <w:p w14:paraId="35B9418D" w14:textId="77777777" w:rsidR="007E7149" w:rsidRDefault="007E7149" w:rsidP="007E7149">
          <w:pPr>
            <w:pStyle w:val="KoptekstLogoCompanyAddress"/>
            <w:framePr w:wrap="around"/>
          </w:pPr>
          <w:r>
            <w:rPr>
              <w:lang w:val="cs-CZ"/>
            </w:rPr>
            <w:t>Kokbjerg 1B, 1.</w:t>
          </w:r>
        </w:p>
      </w:tc>
    </w:tr>
    <w:tr w:rsidR="007E7149" w14:paraId="747E899E" w14:textId="77777777" w:rsidTr="004334B4">
      <w:trPr>
        <w:trHeight w:hRule="exact" w:val="264"/>
      </w:trPr>
      <w:tc>
        <w:tcPr>
          <w:tcW w:w="2553" w:type="dxa"/>
        </w:tcPr>
        <w:p w14:paraId="7271029F" w14:textId="77777777" w:rsidR="007E7149" w:rsidRPr="00021AA0" w:rsidRDefault="007E7149" w:rsidP="007E7149">
          <w:pPr>
            <w:pStyle w:val="KoptekstLogoCompanyAddress"/>
            <w:framePr w:wrap="around"/>
          </w:pPr>
          <w:r>
            <w:rPr>
              <w:lang w:val="cs-CZ"/>
            </w:rPr>
            <w:t>DK-6000  Kolding</w:t>
          </w:r>
        </w:p>
      </w:tc>
    </w:tr>
    <w:tr w:rsidR="007E7149" w14:paraId="7E594117" w14:textId="77777777" w:rsidTr="004334B4">
      <w:trPr>
        <w:trHeight w:hRule="exact" w:val="264"/>
      </w:trPr>
      <w:tc>
        <w:tcPr>
          <w:tcW w:w="2553" w:type="dxa"/>
        </w:tcPr>
        <w:p w14:paraId="357255FB" w14:textId="77777777" w:rsidR="007E7149" w:rsidRDefault="007E7149" w:rsidP="007E7149">
          <w:pPr>
            <w:pStyle w:val="KoptekstLogoCompanyAddress"/>
            <w:framePr w:wrap="around"/>
          </w:pPr>
        </w:p>
      </w:tc>
    </w:tr>
    <w:tr w:rsidR="007E7149" w14:paraId="7A46850A" w14:textId="77777777" w:rsidTr="004334B4">
      <w:trPr>
        <w:trHeight w:hRule="exact" w:val="264"/>
      </w:trPr>
      <w:tc>
        <w:tcPr>
          <w:tcW w:w="2553" w:type="dxa"/>
        </w:tcPr>
        <w:p w14:paraId="4123176D" w14:textId="77777777" w:rsidR="007E7149" w:rsidRDefault="007E7149" w:rsidP="007E7149">
          <w:pPr>
            <w:pStyle w:val="KoptekstLogoCompanyAddress"/>
            <w:framePr w:wrap="around"/>
          </w:pPr>
          <w:r>
            <w:t>Tel : +45 746 255 10</w:t>
          </w:r>
        </w:p>
      </w:tc>
    </w:tr>
    <w:tr w:rsidR="007E7149" w14:paraId="0C198102" w14:textId="77777777" w:rsidTr="004334B4">
      <w:trPr>
        <w:trHeight w:hRule="exact" w:val="264"/>
      </w:trPr>
      <w:tc>
        <w:tcPr>
          <w:tcW w:w="2553" w:type="dxa"/>
        </w:tcPr>
        <w:p w14:paraId="7E6AC5AB" w14:textId="77777777" w:rsidR="007E7149" w:rsidRDefault="007E7149" w:rsidP="007E7149">
          <w:pPr>
            <w:pStyle w:val="KoptekstLogoCompanyAddress"/>
            <w:framePr w:wrap="around"/>
          </w:pPr>
          <w:r>
            <w:t xml:space="preserve">Internet: </w:t>
          </w:r>
          <w:hyperlink r:id="rId2" w:history="1">
            <w:r w:rsidRPr="006F27B3">
              <w:rPr>
                <w:rStyle w:val="Hyperlink"/>
              </w:rPr>
              <w:t>www.daftrucks.dk</w:t>
            </w:r>
          </w:hyperlink>
        </w:p>
        <w:p w14:paraId="612E26D5" w14:textId="77777777" w:rsidR="007E7149" w:rsidRDefault="007E7149" w:rsidP="007E7149">
          <w:pPr>
            <w:pStyle w:val="KoptekstLogoCompanyAddress"/>
            <w:framePr w:wrap="around"/>
          </w:pPr>
        </w:p>
        <w:p w14:paraId="4294A101" w14:textId="77777777" w:rsidR="007E7149" w:rsidRDefault="007E7149" w:rsidP="007E7149">
          <w:pPr>
            <w:pStyle w:val="KoptekstLogoCompanyAddress"/>
            <w:framePr w:wrap="around"/>
          </w:pPr>
        </w:p>
        <w:p w14:paraId="5AF18538" w14:textId="77777777" w:rsidR="007E7149" w:rsidRDefault="007E7149" w:rsidP="007E7149">
          <w:pPr>
            <w:pStyle w:val="KoptekstLogoCompanyAddress"/>
            <w:framePr w:wrap="around"/>
          </w:pPr>
        </w:p>
        <w:p w14:paraId="7E9097B9" w14:textId="77777777" w:rsidR="007E7149" w:rsidRDefault="007E7149" w:rsidP="007E7149">
          <w:pPr>
            <w:pStyle w:val="KoptekstLogoCompanyAddress"/>
            <w:framePr w:wrap="around"/>
          </w:pPr>
        </w:p>
      </w:tc>
    </w:tr>
    <w:tr w:rsidR="007E7149" w14:paraId="6E9576A2" w14:textId="77777777" w:rsidTr="004334B4">
      <w:trPr>
        <w:trHeight w:hRule="exact" w:val="264"/>
      </w:trPr>
      <w:tc>
        <w:tcPr>
          <w:tcW w:w="2553" w:type="dxa"/>
        </w:tcPr>
        <w:p w14:paraId="4976D350" w14:textId="77777777" w:rsidR="007E7149" w:rsidRDefault="007E7149" w:rsidP="007E7149">
          <w:pPr>
            <w:pStyle w:val="KoptekstLogoCompanyAddress"/>
            <w:framePr w:wrap="around"/>
          </w:pPr>
          <w:r>
            <w:rPr>
              <w:lang w:val="nl-NL"/>
            </w:rPr>
            <w:drawing>
              <wp:inline distT="0" distB="0" distL="0" distR="0" wp14:anchorId="22F2A564" wp14:editId="51BFB841">
                <wp:extent cx="1009650" cy="76200"/>
                <wp:effectExtent l="0" t="0" r="0" b="0"/>
                <wp:docPr id="2" name="Afbeelding 2" descr="Afbeelding met Lettertype, typografie, Graphics&#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descr="Afbeelding met Lettertype, typografie, Graphics&#10;&#10;Door AI gegenereerde inhoud is mogelijk onjuist."/>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09650" cy="76200"/>
                        </a:xfrm>
                        <a:prstGeom prst="rect">
                          <a:avLst/>
                        </a:prstGeom>
                        <a:noFill/>
                        <a:ln>
                          <a:noFill/>
                        </a:ln>
                      </pic:spPr>
                    </pic:pic>
                  </a:graphicData>
                </a:graphic>
              </wp:inline>
            </w:drawing>
          </w:r>
        </w:p>
      </w:tc>
    </w:tr>
  </w:tbl>
  <w:p w14:paraId="62D0595B" w14:textId="77777777" w:rsidR="0077358E" w:rsidRDefault="0077358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68395" w14:textId="77777777" w:rsidR="0077358E" w:rsidRDefault="00637FD0">
    <w:pPr>
      <w:pStyle w:val="Koptekst"/>
    </w:pPr>
    <w:r>
      <w:rPr>
        <w:noProof/>
      </w:rPr>
      <w:drawing>
        <wp:anchor distT="0" distB="0" distL="114300" distR="114300" simplePos="0" relativeHeight="251658240" behindDoc="0" locked="0" layoutInCell="0" allowOverlap="1" wp14:anchorId="61EEA533" wp14:editId="1B447656">
          <wp:simplePos x="0" y="0"/>
          <wp:positionH relativeFrom="page">
            <wp:posOffset>5616575</wp:posOffset>
          </wp:positionH>
          <wp:positionV relativeFrom="paragraph">
            <wp:posOffset>-13970</wp:posOffset>
          </wp:positionV>
          <wp:extent cx="1541780" cy="669925"/>
          <wp:effectExtent l="0" t="0" r="1270" b="0"/>
          <wp:wrapSquare wrapText="bothSides"/>
          <wp:docPr id="1629857148" name="Afbeelding 1629857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1780" cy="6699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1F4505"/>
    <w:multiLevelType w:val="hybridMultilevel"/>
    <w:tmpl w:val="273A52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567B03CD"/>
    <w:multiLevelType w:val="hybridMultilevel"/>
    <w:tmpl w:val="F5C63ABA"/>
    <w:lvl w:ilvl="0" w:tplc="D0643C76">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608A6821"/>
    <w:multiLevelType w:val="hybridMultilevel"/>
    <w:tmpl w:val="1C9E3404"/>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2934784"/>
    <w:multiLevelType w:val="hybridMultilevel"/>
    <w:tmpl w:val="E61E8C96"/>
    <w:lvl w:ilvl="0" w:tplc="FFFFFFFF">
      <w:start w:val="1"/>
      <w:numFmt w:val="bullet"/>
      <w:lvlText w:val=""/>
      <w:lvlJc w:val="left"/>
      <w:pPr>
        <w:tabs>
          <w:tab w:val="num" w:pos="720"/>
        </w:tabs>
        <w:ind w:left="720" w:hanging="360"/>
      </w:pPr>
      <w:rPr>
        <w:rFonts w:ascii="Symbol" w:hAnsi="Symbol" w:hint="default"/>
      </w:rPr>
    </w:lvl>
    <w:lvl w:ilvl="1" w:tplc="04130001">
      <w:start w:val="1"/>
      <w:numFmt w:val="bullet"/>
      <w:lvlText w:val=""/>
      <w:lvlJc w:val="left"/>
      <w:pPr>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308092330">
    <w:abstractNumId w:val="1"/>
  </w:num>
  <w:num w:numId="2" w16cid:durableId="1207908423">
    <w:abstractNumId w:val="0"/>
  </w:num>
  <w:num w:numId="3" w16cid:durableId="1753503146">
    <w:abstractNumId w:val="2"/>
  </w:num>
  <w:num w:numId="4" w16cid:durableId="2124225395">
    <w:abstractNumId w:val="2"/>
  </w:num>
  <w:num w:numId="5" w16cid:durableId="14455382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FD0"/>
    <w:rsid w:val="00000CA0"/>
    <w:rsid w:val="000048AA"/>
    <w:rsid w:val="00004B4E"/>
    <w:rsid w:val="00007FF3"/>
    <w:rsid w:val="0001060A"/>
    <w:rsid w:val="00014A27"/>
    <w:rsid w:val="00015662"/>
    <w:rsid w:val="0002456C"/>
    <w:rsid w:val="00026064"/>
    <w:rsid w:val="0004239E"/>
    <w:rsid w:val="00045748"/>
    <w:rsid w:val="000462BF"/>
    <w:rsid w:val="0005272E"/>
    <w:rsid w:val="000544FF"/>
    <w:rsid w:val="00054C58"/>
    <w:rsid w:val="00054E48"/>
    <w:rsid w:val="000557F1"/>
    <w:rsid w:val="00064BB5"/>
    <w:rsid w:val="00070003"/>
    <w:rsid w:val="00071C45"/>
    <w:rsid w:val="00074A85"/>
    <w:rsid w:val="000764AB"/>
    <w:rsid w:val="000816ED"/>
    <w:rsid w:val="00081767"/>
    <w:rsid w:val="0008214D"/>
    <w:rsid w:val="00087EE7"/>
    <w:rsid w:val="000A0419"/>
    <w:rsid w:val="000B053C"/>
    <w:rsid w:val="000B3DDE"/>
    <w:rsid w:val="000B3FB2"/>
    <w:rsid w:val="000B4CAB"/>
    <w:rsid w:val="000B6A6F"/>
    <w:rsid w:val="000B7578"/>
    <w:rsid w:val="000C7BC7"/>
    <w:rsid w:val="000E270D"/>
    <w:rsid w:val="000E2F46"/>
    <w:rsid w:val="000F0B46"/>
    <w:rsid w:val="0010745E"/>
    <w:rsid w:val="001107F0"/>
    <w:rsid w:val="00110D7A"/>
    <w:rsid w:val="00115E1C"/>
    <w:rsid w:val="00120FF0"/>
    <w:rsid w:val="00124878"/>
    <w:rsid w:val="001309C4"/>
    <w:rsid w:val="00134A01"/>
    <w:rsid w:val="00134F7C"/>
    <w:rsid w:val="001353E5"/>
    <w:rsid w:val="0013662A"/>
    <w:rsid w:val="00141F24"/>
    <w:rsid w:val="00157C83"/>
    <w:rsid w:val="001651DC"/>
    <w:rsid w:val="00165BC3"/>
    <w:rsid w:val="00171C7F"/>
    <w:rsid w:val="001734AD"/>
    <w:rsid w:val="00174943"/>
    <w:rsid w:val="0017621E"/>
    <w:rsid w:val="00176C3E"/>
    <w:rsid w:val="00184503"/>
    <w:rsid w:val="001911AB"/>
    <w:rsid w:val="0019591E"/>
    <w:rsid w:val="001A36F8"/>
    <w:rsid w:val="001B51EB"/>
    <w:rsid w:val="001B5365"/>
    <w:rsid w:val="001C0A9A"/>
    <w:rsid w:val="001C0DF8"/>
    <w:rsid w:val="001C58D0"/>
    <w:rsid w:val="001D5CA7"/>
    <w:rsid w:val="001D62FD"/>
    <w:rsid w:val="001D69B0"/>
    <w:rsid w:val="001D6EA1"/>
    <w:rsid w:val="001E0636"/>
    <w:rsid w:val="001E5397"/>
    <w:rsid w:val="001F0A62"/>
    <w:rsid w:val="001F0FF5"/>
    <w:rsid w:val="001F2ADD"/>
    <w:rsid w:val="001F2C79"/>
    <w:rsid w:val="001F66DF"/>
    <w:rsid w:val="001F6F16"/>
    <w:rsid w:val="00202550"/>
    <w:rsid w:val="00203414"/>
    <w:rsid w:val="0020559E"/>
    <w:rsid w:val="00212217"/>
    <w:rsid w:val="00214BCD"/>
    <w:rsid w:val="00215E0C"/>
    <w:rsid w:val="002160FB"/>
    <w:rsid w:val="002161C8"/>
    <w:rsid w:val="00223BFC"/>
    <w:rsid w:val="00223CD4"/>
    <w:rsid w:val="002400B4"/>
    <w:rsid w:val="0024544F"/>
    <w:rsid w:val="002501D9"/>
    <w:rsid w:val="00252BE2"/>
    <w:rsid w:val="0025455A"/>
    <w:rsid w:val="00257B79"/>
    <w:rsid w:val="0026495A"/>
    <w:rsid w:val="002657BA"/>
    <w:rsid w:val="002771B0"/>
    <w:rsid w:val="00285635"/>
    <w:rsid w:val="0028789C"/>
    <w:rsid w:val="00290F10"/>
    <w:rsid w:val="00292773"/>
    <w:rsid w:val="002974E4"/>
    <w:rsid w:val="002A2930"/>
    <w:rsid w:val="002A70C6"/>
    <w:rsid w:val="002A7CA0"/>
    <w:rsid w:val="002B039E"/>
    <w:rsid w:val="002B1215"/>
    <w:rsid w:val="002B1CD5"/>
    <w:rsid w:val="002B4DEB"/>
    <w:rsid w:val="002B5B03"/>
    <w:rsid w:val="002B7387"/>
    <w:rsid w:val="002B79B0"/>
    <w:rsid w:val="002B79ED"/>
    <w:rsid w:val="002C6400"/>
    <w:rsid w:val="002D11E7"/>
    <w:rsid w:val="002D194A"/>
    <w:rsid w:val="002D4CA9"/>
    <w:rsid w:val="002E4195"/>
    <w:rsid w:val="002F7071"/>
    <w:rsid w:val="003020BB"/>
    <w:rsid w:val="003028F2"/>
    <w:rsid w:val="00305724"/>
    <w:rsid w:val="0031071D"/>
    <w:rsid w:val="00312BC9"/>
    <w:rsid w:val="0031379C"/>
    <w:rsid w:val="003169E4"/>
    <w:rsid w:val="00317C7C"/>
    <w:rsid w:val="003248A2"/>
    <w:rsid w:val="003332F7"/>
    <w:rsid w:val="003476DC"/>
    <w:rsid w:val="00351AC4"/>
    <w:rsid w:val="003539E9"/>
    <w:rsid w:val="00353B4C"/>
    <w:rsid w:val="00353D9D"/>
    <w:rsid w:val="003555F2"/>
    <w:rsid w:val="0035605A"/>
    <w:rsid w:val="003611F9"/>
    <w:rsid w:val="003626FF"/>
    <w:rsid w:val="00363753"/>
    <w:rsid w:val="00366A9B"/>
    <w:rsid w:val="00366D46"/>
    <w:rsid w:val="003710C2"/>
    <w:rsid w:val="00371DA5"/>
    <w:rsid w:val="0037431D"/>
    <w:rsid w:val="00377900"/>
    <w:rsid w:val="00380608"/>
    <w:rsid w:val="00384FDE"/>
    <w:rsid w:val="00390D8F"/>
    <w:rsid w:val="003A2F7E"/>
    <w:rsid w:val="003B2336"/>
    <w:rsid w:val="003B26BF"/>
    <w:rsid w:val="003B54F8"/>
    <w:rsid w:val="003B5CA5"/>
    <w:rsid w:val="003C02E8"/>
    <w:rsid w:val="003C28EF"/>
    <w:rsid w:val="003C3CF0"/>
    <w:rsid w:val="003C59AE"/>
    <w:rsid w:val="003C7CBE"/>
    <w:rsid w:val="003D0E92"/>
    <w:rsid w:val="003E112A"/>
    <w:rsid w:val="003E210A"/>
    <w:rsid w:val="003E24A7"/>
    <w:rsid w:val="003E27BF"/>
    <w:rsid w:val="003E355D"/>
    <w:rsid w:val="003E6F5B"/>
    <w:rsid w:val="003F0D7A"/>
    <w:rsid w:val="003F6C2E"/>
    <w:rsid w:val="004218DB"/>
    <w:rsid w:val="004220ED"/>
    <w:rsid w:val="00424904"/>
    <w:rsid w:val="0043017E"/>
    <w:rsid w:val="004312B7"/>
    <w:rsid w:val="00433BA4"/>
    <w:rsid w:val="00437669"/>
    <w:rsid w:val="004424A8"/>
    <w:rsid w:val="00447AC9"/>
    <w:rsid w:val="00454711"/>
    <w:rsid w:val="00464E2C"/>
    <w:rsid w:val="00466201"/>
    <w:rsid w:val="00471EF2"/>
    <w:rsid w:val="00480363"/>
    <w:rsid w:val="004840AA"/>
    <w:rsid w:val="00484CC8"/>
    <w:rsid w:val="00490D22"/>
    <w:rsid w:val="004916DC"/>
    <w:rsid w:val="004943E8"/>
    <w:rsid w:val="00495272"/>
    <w:rsid w:val="004960D1"/>
    <w:rsid w:val="004A3470"/>
    <w:rsid w:val="004B3BE2"/>
    <w:rsid w:val="004B4A0B"/>
    <w:rsid w:val="004C110D"/>
    <w:rsid w:val="004C5D7A"/>
    <w:rsid w:val="004C654A"/>
    <w:rsid w:val="004D5D7A"/>
    <w:rsid w:val="004E1A25"/>
    <w:rsid w:val="004E4BEB"/>
    <w:rsid w:val="004E53ED"/>
    <w:rsid w:val="004F3977"/>
    <w:rsid w:val="004F397C"/>
    <w:rsid w:val="00500087"/>
    <w:rsid w:val="005111CA"/>
    <w:rsid w:val="005212A0"/>
    <w:rsid w:val="00524C60"/>
    <w:rsid w:val="0052526F"/>
    <w:rsid w:val="00527909"/>
    <w:rsid w:val="00527B38"/>
    <w:rsid w:val="00532139"/>
    <w:rsid w:val="0053620B"/>
    <w:rsid w:val="00540A57"/>
    <w:rsid w:val="00545A73"/>
    <w:rsid w:val="0055005C"/>
    <w:rsid w:val="005721F9"/>
    <w:rsid w:val="00576D30"/>
    <w:rsid w:val="00577A05"/>
    <w:rsid w:val="00577C27"/>
    <w:rsid w:val="00580286"/>
    <w:rsid w:val="00582751"/>
    <w:rsid w:val="00583680"/>
    <w:rsid w:val="0058396D"/>
    <w:rsid w:val="00586EE7"/>
    <w:rsid w:val="005900B8"/>
    <w:rsid w:val="00590E1A"/>
    <w:rsid w:val="00593A92"/>
    <w:rsid w:val="00597FD9"/>
    <w:rsid w:val="005A0715"/>
    <w:rsid w:val="005B5130"/>
    <w:rsid w:val="005C1FB1"/>
    <w:rsid w:val="005C2C23"/>
    <w:rsid w:val="005C3F0B"/>
    <w:rsid w:val="005C4E79"/>
    <w:rsid w:val="005C7681"/>
    <w:rsid w:val="005D1F9C"/>
    <w:rsid w:val="005D648A"/>
    <w:rsid w:val="005E06DC"/>
    <w:rsid w:val="005E1F00"/>
    <w:rsid w:val="005E781F"/>
    <w:rsid w:val="005F5808"/>
    <w:rsid w:val="005F5AFD"/>
    <w:rsid w:val="00602C71"/>
    <w:rsid w:val="006036F6"/>
    <w:rsid w:val="0062619B"/>
    <w:rsid w:val="00631BD5"/>
    <w:rsid w:val="00633350"/>
    <w:rsid w:val="00634ECE"/>
    <w:rsid w:val="00637FD0"/>
    <w:rsid w:val="00650A14"/>
    <w:rsid w:val="006518AB"/>
    <w:rsid w:val="00652BEA"/>
    <w:rsid w:val="006558F6"/>
    <w:rsid w:val="00657777"/>
    <w:rsid w:val="00660BA2"/>
    <w:rsid w:val="00670874"/>
    <w:rsid w:val="00674343"/>
    <w:rsid w:val="0068010E"/>
    <w:rsid w:val="00683878"/>
    <w:rsid w:val="006856E7"/>
    <w:rsid w:val="00685AA5"/>
    <w:rsid w:val="006872FC"/>
    <w:rsid w:val="00691CE5"/>
    <w:rsid w:val="00693DBF"/>
    <w:rsid w:val="0069606B"/>
    <w:rsid w:val="006A55F9"/>
    <w:rsid w:val="006B1192"/>
    <w:rsid w:val="006B1766"/>
    <w:rsid w:val="006C0497"/>
    <w:rsid w:val="006C4313"/>
    <w:rsid w:val="006D1C7C"/>
    <w:rsid w:val="006D3E1B"/>
    <w:rsid w:val="006D5A30"/>
    <w:rsid w:val="006D73F6"/>
    <w:rsid w:val="006E17E8"/>
    <w:rsid w:val="006E7AB0"/>
    <w:rsid w:val="006F5AAC"/>
    <w:rsid w:val="006F5AE2"/>
    <w:rsid w:val="006F7AB6"/>
    <w:rsid w:val="006F7E7C"/>
    <w:rsid w:val="0070627F"/>
    <w:rsid w:val="0071720C"/>
    <w:rsid w:val="00721491"/>
    <w:rsid w:val="00723D65"/>
    <w:rsid w:val="00724A13"/>
    <w:rsid w:val="0073140F"/>
    <w:rsid w:val="0073424C"/>
    <w:rsid w:val="00737484"/>
    <w:rsid w:val="0073753D"/>
    <w:rsid w:val="0074461B"/>
    <w:rsid w:val="00750E74"/>
    <w:rsid w:val="00761519"/>
    <w:rsid w:val="007616DC"/>
    <w:rsid w:val="00767077"/>
    <w:rsid w:val="00773321"/>
    <w:rsid w:val="0077358E"/>
    <w:rsid w:val="00773BE8"/>
    <w:rsid w:val="007819ED"/>
    <w:rsid w:val="007869B9"/>
    <w:rsid w:val="007879EA"/>
    <w:rsid w:val="00793623"/>
    <w:rsid w:val="007966A2"/>
    <w:rsid w:val="00796C20"/>
    <w:rsid w:val="007A0503"/>
    <w:rsid w:val="007A443C"/>
    <w:rsid w:val="007A54C5"/>
    <w:rsid w:val="007A7164"/>
    <w:rsid w:val="007A774E"/>
    <w:rsid w:val="007B1146"/>
    <w:rsid w:val="007C1263"/>
    <w:rsid w:val="007C13FC"/>
    <w:rsid w:val="007C4079"/>
    <w:rsid w:val="007D77D0"/>
    <w:rsid w:val="007E2B61"/>
    <w:rsid w:val="007E3AC3"/>
    <w:rsid w:val="007E6869"/>
    <w:rsid w:val="007E7149"/>
    <w:rsid w:val="007F53E7"/>
    <w:rsid w:val="00800B98"/>
    <w:rsid w:val="00801FA9"/>
    <w:rsid w:val="008049FC"/>
    <w:rsid w:val="0081103E"/>
    <w:rsid w:val="0081328F"/>
    <w:rsid w:val="00814A5B"/>
    <w:rsid w:val="00815A29"/>
    <w:rsid w:val="00816FF0"/>
    <w:rsid w:val="00830269"/>
    <w:rsid w:val="008374CB"/>
    <w:rsid w:val="00843939"/>
    <w:rsid w:val="00843EA4"/>
    <w:rsid w:val="0085053B"/>
    <w:rsid w:val="008535D0"/>
    <w:rsid w:val="00853D62"/>
    <w:rsid w:val="0085749A"/>
    <w:rsid w:val="00860A30"/>
    <w:rsid w:val="0086154F"/>
    <w:rsid w:val="00872EC6"/>
    <w:rsid w:val="008744CE"/>
    <w:rsid w:val="00876265"/>
    <w:rsid w:val="00880EFD"/>
    <w:rsid w:val="008832F3"/>
    <w:rsid w:val="00883B2E"/>
    <w:rsid w:val="00885C48"/>
    <w:rsid w:val="00886250"/>
    <w:rsid w:val="00886AEF"/>
    <w:rsid w:val="00890B53"/>
    <w:rsid w:val="008A5ED4"/>
    <w:rsid w:val="008B140A"/>
    <w:rsid w:val="008B46C0"/>
    <w:rsid w:val="008B6A06"/>
    <w:rsid w:val="008C12C6"/>
    <w:rsid w:val="008C21C5"/>
    <w:rsid w:val="008D1D03"/>
    <w:rsid w:val="008D1F07"/>
    <w:rsid w:val="008D57CF"/>
    <w:rsid w:val="008E34CC"/>
    <w:rsid w:val="008E4BD5"/>
    <w:rsid w:val="008E7678"/>
    <w:rsid w:val="008E7DB2"/>
    <w:rsid w:val="008F0ECB"/>
    <w:rsid w:val="008F1389"/>
    <w:rsid w:val="008F14AD"/>
    <w:rsid w:val="008F600D"/>
    <w:rsid w:val="00905CED"/>
    <w:rsid w:val="00910C08"/>
    <w:rsid w:val="00912C07"/>
    <w:rsid w:val="00912C1C"/>
    <w:rsid w:val="009164D9"/>
    <w:rsid w:val="00917F62"/>
    <w:rsid w:val="00926BB9"/>
    <w:rsid w:val="00930534"/>
    <w:rsid w:val="009316DC"/>
    <w:rsid w:val="009333B7"/>
    <w:rsid w:val="00940978"/>
    <w:rsid w:val="00941AA5"/>
    <w:rsid w:val="0094290E"/>
    <w:rsid w:val="00943F4B"/>
    <w:rsid w:val="0094488A"/>
    <w:rsid w:val="0094530D"/>
    <w:rsid w:val="00947BD0"/>
    <w:rsid w:val="0095332E"/>
    <w:rsid w:val="0097178B"/>
    <w:rsid w:val="00972A76"/>
    <w:rsid w:val="00977DFD"/>
    <w:rsid w:val="009843D0"/>
    <w:rsid w:val="00992C25"/>
    <w:rsid w:val="00994EE4"/>
    <w:rsid w:val="00996292"/>
    <w:rsid w:val="009A0890"/>
    <w:rsid w:val="009A0BFA"/>
    <w:rsid w:val="009B0A89"/>
    <w:rsid w:val="009C16CF"/>
    <w:rsid w:val="009C55D7"/>
    <w:rsid w:val="009D1734"/>
    <w:rsid w:val="009D71EA"/>
    <w:rsid w:val="009E2231"/>
    <w:rsid w:val="009E79C2"/>
    <w:rsid w:val="009F1A87"/>
    <w:rsid w:val="009F1AFF"/>
    <w:rsid w:val="009F6FDA"/>
    <w:rsid w:val="00A10F68"/>
    <w:rsid w:val="00A12B86"/>
    <w:rsid w:val="00A20F84"/>
    <w:rsid w:val="00A222FF"/>
    <w:rsid w:val="00A27C04"/>
    <w:rsid w:val="00A27CA2"/>
    <w:rsid w:val="00A30E7E"/>
    <w:rsid w:val="00A358EE"/>
    <w:rsid w:val="00A453DB"/>
    <w:rsid w:val="00A50B44"/>
    <w:rsid w:val="00A51227"/>
    <w:rsid w:val="00A51DC5"/>
    <w:rsid w:val="00A528C8"/>
    <w:rsid w:val="00A54ECF"/>
    <w:rsid w:val="00A54F68"/>
    <w:rsid w:val="00A575B6"/>
    <w:rsid w:val="00A6498E"/>
    <w:rsid w:val="00A66F6B"/>
    <w:rsid w:val="00A70D07"/>
    <w:rsid w:val="00A81FDD"/>
    <w:rsid w:val="00A83B28"/>
    <w:rsid w:val="00AA57E0"/>
    <w:rsid w:val="00AA5EF1"/>
    <w:rsid w:val="00AA6732"/>
    <w:rsid w:val="00AB1C37"/>
    <w:rsid w:val="00AB3A31"/>
    <w:rsid w:val="00AB52DF"/>
    <w:rsid w:val="00AB5705"/>
    <w:rsid w:val="00AC0B92"/>
    <w:rsid w:val="00AC42B6"/>
    <w:rsid w:val="00AC58F3"/>
    <w:rsid w:val="00AC61CB"/>
    <w:rsid w:val="00AC6766"/>
    <w:rsid w:val="00AD33B5"/>
    <w:rsid w:val="00AD5443"/>
    <w:rsid w:val="00AD548A"/>
    <w:rsid w:val="00AD6EE9"/>
    <w:rsid w:val="00AD78E7"/>
    <w:rsid w:val="00AE0F01"/>
    <w:rsid w:val="00AE2E38"/>
    <w:rsid w:val="00AE4805"/>
    <w:rsid w:val="00AE7E26"/>
    <w:rsid w:val="00AF05D3"/>
    <w:rsid w:val="00AF084E"/>
    <w:rsid w:val="00AF3D9B"/>
    <w:rsid w:val="00AF44F0"/>
    <w:rsid w:val="00B0451E"/>
    <w:rsid w:val="00B04FA0"/>
    <w:rsid w:val="00B15E8D"/>
    <w:rsid w:val="00B20435"/>
    <w:rsid w:val="00B27310"/>
    <w:rsid w:val="00B35DF6"/>
    <w:rsid w:val="00B369DB"/>
    <w:rsid w:val="00B36E0E"/>
    <w:rsid w:val="00B43865"/>
    <w:rsid w:val="00B50363"/>
    <w:rsid w:val="00B609B2"/>
    <w:rsid w:val="00B63A2B"/>
    <w:rsid w:val="00B70617"/>
    <w:rsid w:val="00B77659"/>
    <w:rsid w:val="00B838EF"/>
    <w:rsid w:val="00B85DDD"/>
    <w:rsid w:val="00B91670"/>
    <w:rsid w:val="00BA14D5"/>
    <w:rsid w:val="00BA458F"/>
    <w:rsid w:val="00BB7748"/>
    <w:rsid w:val="00BC0BDD"/>
    <w:rsid w:val="00BD1270"/>
    <w:rsid w:val="00BD63B0"/>
    <w:rsid w:val="00BD67EA"/>
    <w:rsid w:val="00BE285D"/>
    <w:rsid w:val="00BE2E3A"/>
    <w:rsid w:val="00BE616F"/>
    <w:rsid w:val="00BE704C"/>
    <w:rsid w:val="00BF1BEC"/>
    <w:rsid w:val="00BF5A09"/>
    <w:rsid w:val="00BF6817"/>
    <w:rsid w:val="00BF79A9"/>
    <w:rsid w:val="00C0148D"/>
    <w:rsid w:val="00C02089"/>
    <w:rsid w:val="00C0474A"/>
    <w:rsid w:val="00C078E7"/>
    <w:rsid w:val="00C11685"/>
    <w:rsid w:val="00C16561"/>
    <w:rsid w:val="00C2419D"/>
    <w:rsid w:val="00C252F9"/>
    <w:rsid w:val="00C25503"/>
    <w:rsid w:val="00C31DDD"/>
    <w:rsid w:val="00C33D9C"/>
    <w:rsid w:val="00C37953"/>
    <w:rsid w:val="00C558C5"/>
    <w:rsid w:val="00C605A8"/>
    <w:rsid w:val="00C60B3B"/>
    <w:rsid w:val="00C617C6"/>
    <w:rsid w:val="00C62854"/>
    <w:rsid w:val="00C80571"/>
    <w:rsid w:val="00C83643"/>
    <w:rsid w:val="00C970FB"/>
    <w:rsid w:val="00CA1353"/>
    <w:rsid w:val="00CA622D"/>
    <w:rsid w:val="00CA7E03"/>
    <w:rsid w:val="00CB1364"/>
    <w:rsid w:val="00CB3FD7"/>
    <w:rsid w:val="00CC04A7"/>
    <w:rsid w:val="00CC22C7"/>
    <w:rsid w:val="00CD5146"/>
    <w:rsid w:val="00CE02DB"/>
    <w:rsid w:val="00CF1892"/>
    <w:rsid w:val="00D15312"/>
    <w:rsid w:val="00D20E4E"/>
    <w:rsid w:val="00D24D20"/>
    <w:rsid w:val="00D24E5D"/>
    <w:rsid w:val="00D257E6"/>
    <w:rsid w:val="00D33E51"/>
    <w:rsid w:val="00D5516E"/>
    <w:rsid w:val="00D55D47"/>
    <w:rsid w:val="00D623BE"/>
    <w:rsid w:val="00D647A6"/>
    <w:rsid w:val="00D6798E"/>
    <w:rsid w:val="00D729FD"/>
    <w:rsid w:val="00D73E7E"/>
    <w:rsid w:val="00D7605A"/>
    <w:rsid w:val="00D806F1"/>
    <w:rsid w:val="00D8072B"/>
    <w:rsid w:val="00D818BB"/>
    <w:rsid w:val="00D825EB"/>
    <w:rsid w:val="00D84030"/>
    <w:rsid w:val="00D92846"/>
    <w:rsid w:val="00D95851"/>
    <w:rsid w:val="00DA004A"/>
    <w:rsid w:val="00DA3449"/>
    <w:rsid w:val="00DB0B11"/>
    <w:rsid w:val="00DB2B26"/>
    <w:rsid w:val="00DB2B3D"/>
    <w:rsid w:val="00DB3391"/>
    <w:rsid w:val="00DB3E01"/>
    <w:rsid w:val="00DC530E"/>
    <w:rsid w:val="00DD11C7"/>
    <w:rsid w:val="00DD2D91"/>
    <w:rsid w:val="00DD6E38"/>
    <w:rsid w:val="00DE08A8"/>
    <w:rsid w:val="00DE0C8C"/>
    <w:rsid w:val="00DE590F"/>
    <w:rsid w:val="00DF2D29"/>
    <w:rsid w:val="00E02170"/>
    <w:rsid w:val="00E02D79"/>
    <w:rsid w:val="00E04081"/>
    <w:rsid w:val="00E117FE"/>
    <w:rsid w:val="00E13517"/>
    <w:rsid w:val="00E166E1"/>
    <w:rsid w:val="00E17BD7"/>
    <w:rsid w:val="00E211A6"/>
    <w:rsid w:val="00E348C1"/>
    <w:rsid w:val="00E3535B"/>
    <w:rsid w:val="00E400D0"/>
    <w:rsid w:val="00E4756B"/>
    <w:rsid w:val="00E545BF"/>
    <w:rsid w:val="00E60AA3"/>
    <w:rsid w:val="00E656D8"/>
    <w:rsid w:val="00E6717A"/>
    <w:rsid w:val="00E67658"/>
    <w:rsid w:val="00E714B0"/>
    <w:rsid w:val="00E91A48"/>
    <w:rsid w:val="00E94449"/>
    <w:rsid w:val="00EA2A4B"/>
    <w:rsid w:val="00EB48C3"/>
    <w:rsid w:val="00EC23A7"/>
    <w:rsid w:val="00EC5D7B"/>
    <w:rsid w:val="00ED3FBE"/>
    <w:rsid w:val="00EE00CA"/>
    <w:rsid w:val="00EE157D"/>
    <w:rsid w:val="00EE2DB4"/>
    <w:rsid w:val="00EF33D2"/>
    <w:rsid w:val="00EF59D3"/>
    <w:rsid w:val="00F044AD"/>
    <w:rsid w:val="00F07377"/>
    <w:rsid w:val="00F12303"/>
    <w:rsid w:val="00F12AD4"/>
    <w:rsid w:val="00F14E32"/>
    <w:rsid w:val="00F167A4"/>
    <w:rsid w:val="00F23806"/>
    <w:rsid w:val="00F274AB"/>
    <w:rsid w:val="00F314F4"/>
    <w:rsid w:val="00F33140"/>
    <w:rsid w:val="00F34B8A"/>
    <w:rsid w:val="00F36D00"/>
    <w:rsid w:val="00F40260"/>
    <w:rsid w:val="00F46490"/>
    <w:rsid w:val="00F52FF4"/>
    <w:rsid w:val="00F53647"/>
    <w:rsid w:val="00F6353A"/>
    <w:rsid w:val="00F6449B"/>
    <w:rsid w:val="00F65B5D"/>
    <w:rsid w:val="00F779BD"/>
    <w:rsid w:val="00F81932"/>
    <w:rsid w:val="00F84CA1"/>
    <w:rsid w:val="00F92820"/>
    <w:rsid w:val="00F93CF3"/>
    <w:rsid w:val="00F95316"/>
    <w:rsid w:val="00F95366"/>
    <w:rsid w:val="00FA4A77"/>
    <w:rsid w:val="00FA5891"/>
    <w:rsid w:val="00FB0BA9"/>
    <w:rsid w:val="00FB3012"/>
    <w:rsid w:val="00FB52B3"/>
    <w:rsid w:val="00FC0631"/>
    <w:rsid w:val="00FC194A"/>
    <w:rsid w:val="00FC3D50"/>
    <w:rsid w:val="00FC3DEA"/>
    <w:rsid w:val="00FC4567"/>
    <w:rsid w:val="00FC4A21"/>
    <w:rsid w:val="00FC523C"/>
    <w:rsid w:val="00FC755C"/>
    <w:rsid w:val="00FE3C39"/>
    <w:rsid w:val="00FE4E52"/>
    <w:rsid w:val="00FE6A1F"/>
    <w:rsid w:val="00FE75B4"/>
    <w:rsid w:val="00FF0CE0"/>
    <w:rsid w:val="00FF1B59"/>
    <w:rsid w:val="00FF5873"/>
    <w:rsid w:val="00FF5FFC"/>
    <w:rsid w:val="00FF623D"/>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EDB83"/>
  <w15:docId w15:val="{EBC355F7-D79A-4910-ACCD-5A2DDC35C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a-DK"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6F7E7C"/>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style>
  <w:style w:type="paragraph" w:customStyle="1" w:styleId="KoptekstLogo">
    <w:name w:val="Koptekst Logo"/>
    <w:basedOn w:val="Koptekst"/>
    <w:pPr>
      <w:framePr w:w="2381" w:hSpace="181" w:vSpace="181" w:wrap="around" w:vAnchor="page" w:hAnchor="page" w:x="8846" w:y="681" w:anchorLock="1"/>
    </w:pPr>
    <w:rPr>
      <w:rFonts w:ascii="Arial" w:hAnsi="Arial"/>
      <w:b/>
      <w:noProof/>
      <w:sz w:val="18"/>
    </w:rPr>
  </w:style>
  <w:style w:type="paragraph" w:customStyle="1" w:styleId="HeaderTextLeft">
    <w:name w:val="Header Text Left"/>
    <w:basedOn w:val="Koptekst"/>
    <w:pPr>
      <w:framePr w:w="5670" w:hSpace="142" w:vSpace="142" w:wrap="around" w:vAnchor="page" w:hAnchor="page" w:x="681" w:y="455" w:anchorLock="1"/>
      <w:spacing w:line="510" w:lineRule="exact"/>
    </w:pPr>
    <w:rPr>
      <w:rFonts w:ascii="Arial" w:hAnsi="Arial"/>
      <w:b/>
      <w:sz w:val="34"/>
    </w:rPr>
  </w:style>
  <w:style w:type="paragraph" w:customStyle="1" w:styleId="HeaderTextLeft1stline">
    <w:name w:val="Header Text Left 1st line"/>
    <w:basedOn w:val="HeaderTextLeft"/>
    <w:pPr>
      <w:framePr w:wrap="around"/>
      <w:spacing w:line="240" w:lineRule="auto"/>
    </w:pPr>
  </w:style>
  <w:style w:type="paragraph" w:customStyle="1" w:styleId="FooterSF">
    <w:name w:val="Footer SF"/>
    <w:basedOn w:val="Standaard"/>
    <w:pPr>
      <w:framePr w:hSpace="142" w:vSpace="142" w:wrap="auto" w:vAnchor="page" w:hAnchor="page" w:x="681" w:y="16387" w:anchorLock="1"/>
      <w:spacing w:line="255" w:lineRule="exact"/>
    </w:pPr>
    <w:rPr>
      <w:rFonts w:ascii="Arial" w:hAnsi="Arial"/>
      <w:noProof/>
      <w:sz w:val="16"/>
    </w:rPr>
  </w:style>
  <w:style w:type="table" w:styleId="Tabelraster">
    <w:name w:val="Table Grid"/>
    <w:basedOn w:val="Standaardtabel"/>
    <w:rsid w:val="001E53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tekstLogoCompanyAddress">
    <w:name w:val="Koptekst Logo Company Address"/>
    <w:basedOn w:val="KoptekstLogo"/>
    <w:rsid w:val="00134A01"/>
    <w:pPr>
      <w:framePr w:wrap="around"/>
      <w:spacing w:line="255" w:lineRule="exact"/>
    </w:pPr>
    <w:rPr>
      <w:b w:val="0"/>
      <w:sz w:val="16"/>
    </w:rPr>
  </w:style>
  <w:style w:type="paragraph" w:styleId="Ballontekst">
    <w:name w:val="Balloon Text"/>
    <w:basedOn w:val="Standaard"/>
    <w:link w:val="BallontekstChar"/>
    <w:rsid w:val="00FF1B59"/>
    <w:rPr>
      <w:rFonts w:ascii="Tahoma" w:hAnsi="Tahoma" w:cs="Tahoma"/>
      <w:sz w:val="16"/>
      <w:szCs w:val="16"/>
    </w:rPr>
  </w:style>
  <w:style w:type="character" w:customStyle="1" w:styleId="BallontekstChar">
    <w:name w:val="Ballontekst Char"/>
    <w:basedOn w:val="Standaardalinea-lettertype"/>
    <w:link w:val="Ballontekst"/>
    <w:rsid w:val="00FF1B59"/>
    <w:rPr>
      <w:rFonts w:ascii="Tahoma" w:hAnsi="Tahoma" w:cs="Tahoma"/>
      <w:sz w:val="16"/>
      <w:szCs w:val="16"/>
    </w:rPr>
  </w:style>
  <w:style w:type="paragraph" w:styleId="Lijstalinea">
    <w:name w:val="List Paragraph"/>
    <w:basedOn w:val="Standaard"/>
    <w:uiPriority w:val="34"/>
    <w:qFormat/>
    <w:rsid w:val="005E06DC"/>
    <w:pPr>
      <w:ind w:left="720"/>
      <w:contextualSpacing/>
    </w:pPr>
  </w:style>
  <w:style w:type="paragraph" w:customStyle="1" w:styleId="Body">
    <w:name w:val="Body"/>
    <w:rsid w:val="00ED3FBE"/>
    <w:pPr>
      <w:pBdr>
        <w:top w:val="nil"/>
        <w:left w:val="nil"/>
        <w:bottom w:val="nil"/>
        <w:right w:val="nil"/>
        <w:between w:val="nil"/>
        <w:bar w:val="nil"/>
      </w:pBdr>
    </w:pPr>
    <w:rPr>
      <w:rFonts w:ascii="Helvetica" w:eastAsia="Arial Unicode MS" w:hAnsi="Helvetica" w:cs="Arial Unicode MS"/>
      <w:color w:val="000000"/>
      <w:sz w:val="22"/>
      <w:szCs w:val="22"/>
      <w:bdr w:val="nil"/>
      <w:lang w:eastAsia="en-GB"/>
    </w:rPr>
  </w:style>
  <w:style w:type="character" w:styleId="Hyperlink">
    <w:name w:val="Hyperlink"/>
    <w:basedOn w:val="Standaardalinea-lettertype"/>
    <w:unhideWhenUsed/>
    <w:rsid w:val="00F95316"/>
    <w:rPr>
      <w:color w:val="0000FF" w:themeColor="hyperlink"/>
      <w:u w:val="single"/>
    </w:rPr>
  </w:style>
  <w:style w:type="character" w:styleId="Verwijzingopmerking">
    <w:name w:val="annotation reference"/>
    <w:basedOn w:val="Standaardalinea-lettertype"/>
    <w:semiHidden/>
    <w:unhideWhenUsed/>
    <w:rsid w:val="00223BFC"/>
    <w:rPr>
      <w:sz w:val="16"/>
      <w:szCs w:val="16"/>
    </w:rPr>
  </w:style>
  <w:style w:type="paragraph" w:styleId="Tekstopmerking">
    <w:name w:val="annotation text"/>
    <w:basedOn w:val="Standaard"/>
    <w:link w:val="TekstopmerkingChar"/>
    <w:unhideWhenUsed/>
    <w:rsid w:val="00223BFC"/>
  </w:style>
  <w:style w:type="character" w:customStyle="1" w:styleId="TekstopmerkingChar">
    <w:name w:val="Tekst opmerking Char"/>
    <w:basedOn w:val="Standaardalinea-lettertype"/>
    <w:link w:val="Tekstopmerking"/>
    <w:rsid w:val="00223BFC"/>
  </w:style>
  <w:style w:type="paragraph" w:styleId="Onderwerpvanopmerking">
    <w:name w:val="annotation subject"/>
    <w:basedOn w:val="Tekstopmerking"/>
    <w:next w:val="Tekstopmerking"/>
    <w:link w:val="OnderwerpvanopmerkingChar"/>
    <w:semiHidden/>
    <w:unhideWhenUsed/>
    <w:rsid w:val="004960D1"/>
    <w:rPr>
      <w:b/>
      <w:bCs/>
    </w:rPr>
  </w:style>
  <w:style w:type="character" w:customStyle="1" w:styleId="OnderwerpvanopmerkingChar">
    <w:name w:val="Onderwerp van opmerking Char"/>
    <w:basedOn w:val="TekstopmerkingChar"/>
    <w:link w:val="Onderwerpvanopmerking"/>
    <w:semiHidden/>
    <w:rsid w:val="004960D1"/>
    <w:rPr>
      <w:b/>
      <w:bCs/>
    </w:rPr>
  </w:style>
  <w:style w:type="paragraph" w:styleId="Revisie">
    <w:name w:val="Revision"/>
    <w:hidden/>
    <w:uiPriority w:val="99"/>
    <w:semiHidden/>
    <w:rsid w:val="00D84030"/>
  </w:style>
  <w:style w:type="paragraph" w:styleId="Normaalweb">
    <w:name w:val="Normal (Web)"/>
    <w:basedOn w:val="Standaard"/>
    <w:uiPriority w:val="99"/>
    <w:semiHidden/>
    <w:unhideWhenUsed/>
    <w:rsid w:val="00171C7F"/>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3528">
      <w:bodyDiv w:val="1"/>
      <w:marLeft w:val="0"/>
      <w:marRight w:val="0"/>
      <w:marTop w:val="0"/>
      <w:marBottom w:val="0"/>
      <w:divBdr>
        <w:top w:val="none" w:sz="0" w:space="0" w:color="auto"/>
        <w:left w:val="none" w:sz="0" w:space="0" w:color="auto"/>
        <w:bottom w:val="none" w:sz="0" w:space="0" w:color="auto"/>
        <w:right w:val="none" w:sz="0" w:space="0" w:color="auto"/>
      </w:divBdr>
    </w:div>
    <w:div w:id="421610866">
      <w:bodyDiv w:val="1"/>
      <w:marLeft w:val="0"/>
      <w:marRight w:val="0"/>
      <w:marTop w:val="0"/>
      <w:marBottom w:val="0"/>
      <w:divBdr>
        <w:top w:val="none" w:sz="0" w:space="0" w:color="auto"/>
        <w:left w:val="none" w:sz="0" w:space="0" w:color="auto"/>
        <w:bottom w:val="none" w:sz="0" w:space="0" w:color="auto"/>
        <w:right w:val="none" w:sz="0" w:space="0" w:color="auto"/>
      </w:divBdr>
    </w:div>
    <w:div w:id="1115366553">
      <w:bodyDiv w:val="1"/>
      <w:marLeft w:val="0"/>
      <w:marRight w:val="0"/>
      <w:marTop w:val="0"/>
      <w:marBottom w:val="0"/>
      <w:divBdr>
        <w:top w:val="none" w:sz="0" w:space="0" w:color="auto"/>
        <w:left w:val="none" w:sz="0" w:space="0" w:color="auto"/>
        <w:bottom w:val="none" w:sz="0" w:space="0" w:color="auto"/>
        <w:right w:val="none" w:sz="0" w:space="0" w:color="auto"/>
      </w:divBdr>
    </w:div>
    <w:div w:id="1332948874">
      <w:bodyDiv w:val="1"/>
      <w:marLeft w:val="0"/>
      <w:marRight w:val="0"/>
      <w:marTop w:val="0"/>
      <w:marBottom w:val="0"/>
      <w:divBdr>
        <w:top w:val="none" w:sz="0" w:space="0" w:color="auto"/>
        <w:left w:val="none" w:sz="0" w:space="0" w:color="auto"/>
        <w:bottom w:val="none" w:sz="0" w:space="0" w:color="auto"/>
        <w:right w:val="none" w:sz="0" w:space="0" w:color="auto"/>
      </w:divBdr>
    </w:div>
    <w:div w:id="1379278139">
      <w:bodyDiv w:val="1"/>
      <w:marLeft w:val="0"/>
      <w:marRight w:val="0"/>
      <w:marTop w:val="0"/>
      <w:marBottom w:val="0"/>
      <w:divBdr>
        <w:top w:val="none" w:sz="0" w:space="0" w:color="auto"/>
        <w:left w:val="none" w:sz="0" w:space="0" w:color="auto"/>
        <w:bottom w:val="none" w:sz="0" w:space="0" w:color="auto"/>
        <w:right w:val="none" w:sz="0" w:space="0" w:color="auto"/>
      </w:divBdr>
    </w:div>
    <w:div w:id="1457408679">
      <w:bodyDiv w:val="1"/>
      <w:marLeft w:val="0"/>
      <w:marRight w:val="0"/>
      <w:marTop w:val="0"/>
      <w:marBottom w:val="0"/>
      <w:divBdr>
        <w:top w:val="none" w:sz="0" w:space="0" w:color="auto"/>
        <w:left w:val="none" w:sz="0" w:space="0" w:color="auto"/>
        <w:bottom w:val="none" w:sz="0" w:space="0" w:color="auto"/>
        <w:right w:val="none" w:sz="0" w:space="0" w:color="auto"/>
      </w:divBdr>
    </w:div>
    <w:div w:id="208983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www.daf.dk" TargetMode="External"/><Relationship Id="rId2" Type="http://schemas.openxmlformats.org/officeDocument/2006/relationships/customXml" Target="../customXml/item2.xml"/><Relationship Id="rId16" Type="http://schemas.openxmlformats.org/officeDocument/2006/relationships/hyperlink" Target="mailto:daf.danmark@daftrucks.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5.jpe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http://www.daftrucks.dk" TargetMode="External"/><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0BA344580CAC84FB937D84220F62B12" ma:contentTypeVersion="12" ma:contentTypeDescription="Een nieuw document maken." ma:contentTypeScope="" ma:versionID="6142c737f2ace6e9853b0d492ab4118e">
  <xsd:schema xmlns:xsd="http://www.w3.org/2001/XMLSchema" xmlns:xs="http://www.w3.org/2001/XMLSchema" xmlns:p="http://schemas.microsoft.com/office/2006/metadata/properties" xmlns:ns2="17ed92c9-06dd-4ed9-a34d-5c1b5abaf9dc" xmlns:ns3="02969dc5-e7c5-4f1a-9e9c-926bea3bda41" targetNamespace="http://schemas.microsoft.com/office/2006/metadata/properties" ma:root="true" ma:fieldsID="de489e66fc07da9c07c91d8fad64fbc3" ns2:_="" ns3:_="">
    <xsd:import namespace="17ed92c9-06dd-4ed9-a34d-5c1b5abaf9dc"/>
    <xsd:import namespace="02969dc5-e7c5-4f1a-9e9c-926bea3bda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ed92c9-06dd-4ed9-a34d-5c1b5abaf9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Afbeeldingtags" ma:readOnly="false" ma:fieldId="{5cf76f15-5ced-4ddc-b409-7134ff3c332f}" ma:taxonomyMulti="true" ma:sspId="b5b1a9a6-c8b7-41be-9311-6d9cd1f165a4"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2969dc5-e7c5-4f1a-9e9c-926bea3bda4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c95737a8-418e-4d71-b58b-8c24120c14c6}" ma:internalName="TaxCatchAll" ma:showField="CatchAllData" ma:web="02969dc5-e7c5-4f1a-9e9c-926bea3bda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2969dc5-e7c5-4f1a-9e9c-926bea3bda41" xsi:nil="true"/>
    <lcf76f155ced4ddcb4097134ff3c332f xmlns="17ed92c9-06dd-4ed9-a34d-5c1b5abaf9dc">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627333-4770-4699-A393-E08FFEF3AC06}">
  <ds:schemaRefs>
    <ds:schemaRef ds:uri="http://schemas.microsoft.com/sharepoint/v3/contenttype/forms"/>
  </ds:schemaRefs>
</ds:datastoreItem>
</file>

<file path=customXml/itemProps2.xml><?xml version="1.0" encoding="utf-8"?>
<ds:datastoreItem xmlns:ds="http://schemas.openxmlformats.org/officeDocument/2006/customXml" ds:itemID="{47333484-6366-408F-8BD8-87236FC46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ed92c9-06dd-4ed9-a34d-5c1b5abaf9dc"/>
    <ds:schemaRef ds:uri="02969dc5-e7c5-4f1a-9e9c-926bea3bda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55D4EF-5BA4-42A8-A29E-EA082899FEDB}">
  <ds:schemaRefs>
    <ds:schemaRef ds:uri="http://schemas.microsoft.com/office/2006/metadata/properties"/>
    <ds:schemaRef ds:uri="http://schemas.microsoft.com/office/infopath/2007/PartnerControls"/>
    <ds:schemaRef ds:uri="02969dc5-e7c5-4f1a-9e9c-926bea3bda41"/>
    <ds:schemaRef ds:uri="17ed92c9-06dd-4ed9-a34d-5c1b5abaf9dc"/>
  </ds:schemaRefs>
</ds:datastoreItem>
</file>

<file path=customXml/itemProps4.xml><?xml version="1.0" encoding="utf-8"?>
<ds:datastoreItem xmlns:ds="http://schemas.openxmlformats.org/officeDocument/2006/customXml" ds:itemID="{0F3E5834-E76A-45DF-A168-491A9A97E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1603</Words>
  <Characters>9621</Characters>
  <Application>Microsoft Office Word</Application>
  <DocSecurity>0</DocSecurity>
  <Lines>204</Lines>
  <Paragraphs>81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SF</vt:lpstr>
      <vt:lpstr>SF</vt:lpstr>
    </vt:vector>
  </TitlesOfParts>
  <Company>PR</Company>
  <LinksUpToDate>false</LinksUpToDate>
  <CharactersWithSpaces>11143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SF</dc:title>
  <dc:creator>Saskia van Zijtveld</dc:creator>
  <cp:lastModifiedBy>Paulien Ensink-Blatter</cp:lastModifiedBy>
  <cp:revision>3</cp:revision>
  <cp:lastPrinted>2026-07-06T07:58:00Z</cp:lastPrinted>
  <dcterms:created xsi:type="dcterms:W3CDTF">2026-09-07T12:45:00Z</dcterms:created>
  <dcterms:modified xsi:type="dcterms:W3CDTF">2026-09-09T15:22:00Z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1e019f-b452-4968-a847-b0d6f05acbc0_Enabled">
    <vt:lpwstr>true</vt:lpwstr>
  </property>
  <property fmtid="{D5CDD505-2E9C-101B-9397-08002B2CF9AE}" pid="3" name="MSIP_Label_f71e019f-b452-4968-a847-b0d6f05acbc0_SetDate">
    <vt:lpwstr>2024-08-13T09:34:14Z</vt:lpwstr>
  </property>
  <property fmtid="{D5CDD505-2E9C-101B-9397-08002B2CF9AE}" pid="4" name="MSIP_Label_f71e019f-b452-4968-a847-b0d6f05acbc0_Method">
    <vt:lpwstr>Privileged</vt:lpwstr>
  </property>
  <property fmtid="{D5CDD505-2E9C-101B-9397-08002B2CF9AE}" pid="5" name="MSIP_Label_f71e019f-b452-4968-a847-b0d6f05acbc0_Name">
    <vt:lpwstr>f71e019f-b452-4968-a847-b0d6f05acbc0</vt:lpwstr>
  </property>
  <property fmtid="{D5CDD505-2E9C-101B-9397-08002B2CF9AE}" pid="6" name="MSIP_Label_f71e019f-b452-4968-a847-b0d6f05acbc0_SiteId">
    <vt:lpwstr>e201abf9-c5a3-43f8-8e29-135d4fe67e6b</vt:lpwstr>
  </property>
  <property fmtid="{D5CDD505-2E9C-101B-9397-08002B2CF9AE}" pid="7" name="MSIP_Label_f71e019f-b452-4968-a847-b0d6f05acbc0_ActionId">
    <vt:lpwstr>7b10345d-a9b3-4664-b41f-a652068b7163</vt:lpwstr>
  </property>
  <property fmtid="{D5CDD505-2E9C-101B-9397-08002B2CF9AE}" pid="8" name="MSIP_Label_f71e019f-b452-4968-a847-b0d6f05acbc0_ContentBits">
    <vt:lpwstr>0</vt:lpwstr>
  </property>
  <property fmtid="{D5CDD505-2E9C-101B-9397-08002B2CF9AE}" pid="9" name="ContentTypeId">
    <vt:lpwstr>0x010100C0BA344580CAC84FB937D84220F62B12</vt:lpwstr>
  </property>
</Properties>
</file>